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EB" w:rsidRDefault="000C2AEB" w:rsidP="000C2AEB">
      <w:pPr>
        <w:spacing w:after="0" w:line="240" w:lineRule="auto"/>
        <w:ind w:left="-851" w:right="-1"/>
        <w:jc w:val="center"/>
        <w:rPr>
          <w:rFonts w:ascii="Times New Roman" w:hAnsi="Times New Roman" w:cs="Times New Roman"/>
          <w:b/>
          <w:sz w:val="56"/>
          <w:szCs w:val="56"/>
        </w:rPr>
      </w:pPr>
    </w:p>
    <w:p w:rsidR="000C2AEB" w:rsidRDefault="000C2AEB" w:rsidP="000C2AEB">
      <w:pPr>
        <w:spacing w:after="0" w:line="240" w:lineRule="auto"/>
        <w:ind w:left="-851" w:right="-1"/>
        <w:jc w:val="center"/>
        <w:rPr>
          <w:rFonts w:ascii="Times New Roman" w:hAnsi="Times New Roman" w:cs="Times New Roman"/>
          <w:b/>
          <w:sz w:val="56"/>
          <w:szCs w:val="56"/>
        </w:rPr>
      </w:pPr>
    </w:p>
    <w:p w:rsidR="000C2AEB" w:rsidRDefault="000C2AEB" w:rsidP="000C2AEB">
      <w:pPr>
        <w:spacing w:after="0" w:line="240" w:lineRule="auto"/>
        <w:ind w:left="-851" w:right="-1"/>
        <w:jc w:val="center"/>
        <w:rPr>
          <w:rFonts w:ascii="Times New Roman" w:hAnsi="Times New Roman" w:cs="Times New Roman"/>
          <w:b/>
          <w:sz w:val="56"/>
          <w:szCs w:val="56"/>
        </w:rPr>
      </w:pPr>
    </w:p>
    <w:p w:rsidR="000C2AEB" w:rsidRDefault="000C2AEB" w:rsidP="000C2AEB">
      <w:pPr>
        <w:spacing w:after="0" w:line="240" w:lineRule="auto"/>
        <w:ind w:left="-851" w:right="-1"/>
        <w:jc w:val="center"/>
        <w:rPr>
          <w:rFonts w:ascii="Times New Roman" w:hAnsi="Times New Roman" w:cs="Times New Roman"/>
          <w:b/>
          <w:sz w:val="56"/>
          <w:szCs w:val="56"/>
        </w:rPr>
      </w:pPr>
    </w:p>
    <w:p w:rsidR="000C2AEB" w:rsidRDefault="000C2AEB" w:rsidP="000C2AEB">
      <w:pPr>
        <w:spacing w:after="0" w:line="240" w:lineRule="auto"/>
        <w:ind w:left="-851" w:right="-1"/>
        <w:jc w:val="center"/>
        <w:rPr>
          <w:rFonts w:ascii="Times New Roman" w:hAnsi="Times New Roman" w:cs="Times New Roman"/>
          <w:b/>
          <w:sz w:val="56"/>
          <w:szCs w:val="56"/>
        </w:rPr>
      </w:pPr>
    </w:p>
    <w:p w:rsidR="000C2AEB" w:rsidRDefault="000C2AEB" w:rsidP="000C2AEB">
      <w:pPr>
        <w:spacing w:after="0" w:line="240" w:lineRule="auto"/>
        <w:ind w:left="-851" w:right="-1"/>
        <w:jc w:val="center"/>
        <w:rPr>
          <w:rFonts w:ascii="Times New Roman" w:hAnsi="Times New Roman" w:cs="Times New Roman"/>
          <w:b/>
          <w:sz w:val="56"/>
          <w:szCs w:val="56"/>
        </w:rPr>
      </w:pPr>
    </w:p>
    <w:p w:rsidR="000C2AEB" w:rsidRDefault="000C2AEB" w:rsidP="000C2AEB">
      <w:pPr>
        <w:spacing w:after="0" w:line="240" w:lineRule="auto"/>
        <w:ind w:left="-851" w:right="-1"/>
        <w:jc w:val="center"/>
        <w:rPr>
          <w:rFonts w:ascii="Times New Roman" w:hAnsi="Times New Roman" w:cs="Times New Roman"/>
          <w:b/>
          <w:sz w:val="56"/>
          <w:szCs w:val="56"/>
        </w:rPr>
      </w:pPr>
    </w:p>
    <w:p w:rsidR="000C2AEB" w:rsidRDefault="000C2AEB" w:rsidP="000C2AEB">
      <w:pPr>
        <w:spacing w:after="0" w:line="240" w:lineRule="auto"/>
        <w:ind w:left="-851" w:right="-1"/>
        <w:jc w:val="center"/>
        <w:rPr>
          <w:rFonts w:ascii="Times New Roman" w:hAnsi="Times New Roman" w:cs="Times New Roman"/>
          <w:b/>
          <w:sz w:val="56"/>
          <w:szCs w:val="56"/>
        </w:rPr>
      </w:pPr>
      <w:r>
        <w:rPr>
          <w:rFonts w:ascii="Times New Roman" w:hAnsi="Times New Roman" w:cs="Times New Roman"/>
          <w:b/>
          <w:sz w:val="56"/>
          <w:szCs w:val="56"/>
        </w:rPr>
        <w:t>ПОЛОЖЕНИЕ</w:t>
      </w:r>
    </w:p>
    <w:p w:rsidR="000C2AEB" w:rsidRDefault="000C2AEB" w:rsidP="000C2AEB">
      <w:pPr>
        <w:spacing w:after="0" w:line="240" w:lineRule="auto"/>
        <w:ind w:left="-851" w:right="-1"/>
        <w:jc w:val="center"/>
        <w:rPr>
          <w:rFonts w:ascii="Times New Roman" w:hAnsi="Times New Roman" w:cs="Times New Roman"/>
          <w:b/>
          <w:sz w:val="56"/>
          <w:szCs w:val="56"/>
        </w:rPr>
      </w:pPr>
      <w:r>
        <w:rPr>
          <w:rFonts w:ascii="Times New Roman" w:hAnsi="Times New Roman" w:cs="Times New Roman"/>
          <w:b/>
          <w:sz w:val="56"/>
          <w:szCs w:val="56"/>
        </w:rPr>
        <w:t>ЗАКОНА О</w:t>
      </w:r>
    </w:p>
    <w:p w:rsidR="000C2AEB" w:rsidRDefault="000C2AEB" w:rsidP="000C2AEB">
      <w:pPr>
        <w:spacing w:after="0" w:line="240" w:lineRule="auto"/>
        <w:ind w:left="-851" w:right="-1"/>
        <w:jc w:val="center"/>
        <w:rPr>
          <w:rFonts w:ascii="Times New Roman" w:hAnsi="Times New Roman" w:cs="Times New Roman"/>
          <w:b/>
          <w:sz w:val="56"/>
          <w:szCs w:val="56"/>
        </w:rPr>
      </w:pPr>
      <w:r>
        <w:rPr>
          <w:rFonts w:ascii="Times New Roman" w:hAnsi="Times New Roman" w:cs="Times New Roman"/>
          <w:b/>
          <w:sz w:val="56"/>
          <w:szCs w:val="56"/>
        </w:rPr>
        <w:t>ТЕХНИЧЕСКОМ</w:t>
      </w:r>
    </w:p>
    <w:p w:rsidR="000C2AEB" w:rsidRDefault="000C2AEB" w:rsidP="000C2AEB">
      <w:pPr>
        <w:spacing w:after="0" w:line="240" w:lineRule="auto"/>
        <w:ind w:left="-851" w:right="-1"/>
        <w:jc w:val="center"/>
        <w:rPr>
          <w:rFonts w:ascii="Times New Roman" w:hAnsi="Times New Roman" w:cs="Times New Roman"/>
          <w:b/>
          <w:sz w:val="56"/>
          <w:szCs w:val="56"/>
        </w:rPr>
      </w:pPr>
      <w:r>
        <w:rPr>
          <w:rFonts w:ascii="Times New Roman" w:hAnsi="Times New Roman" w:cs="Times New Roman"/>
          <w:b/>
          <w:sz w:val="56"/>
          <w:szCs w:val="56"/>
        </w:rPr>
        <w:t>РЕГЛАМЕНТЕ И</w:t>
      </w:r>
    </w:p>
    <w:p w:rsidR="000C2AEB" w:rsidRDefault="000C2AEB" w:rsidP="000C2AEB">
      <w:pPr>
        <w:spacing w:after="0" w:line="240" w:lineRule="auto"/>
        <w:ind w:left="-851" w:right="-1"/>
        <w:jc w:val="center"/>
        <w:rPr>
          <w:rFonts w:ascii="Times New Roman" w:hAnsi="Times New Roman" w:cs="Times New Roman"/>
          <w:b/>
          <w:sz w:val="56"/>
          <w:szCs w:val="56"/>
        </w:rPr>
      </w:pPr>
      <w:r>
        <w:rPr>
          <w:rFonts w:ascii="Times New Roman" w:hAnsi="Times New Roman" w:cs="Times New Roman"/>
          <w:b/>
          <w:sz w:val="56"/>
          <w:szCs w:val="56"/>
        </w:rPr>
        <w:t>О ТРЕБОВАНИЯХ</w:t>
      </w:r>
    </w:p>
    <w:p w:rsidR="000C2AEB" w:rsidRDefault="000C2AEB" w:rsidP="000C2AEB">
      <w:pPr>
        <w:spacing w:after="0" w:line="240" w:lineRule="auto"/>
        <w:ind w:left="-851" w:right="-1"/>
        <w:jc w:val="center"/>
        <w:rPr>
          <w:rFonts w:ascii="Times New Roman" w:hAnsi="Times New Roman" w:cs="Times New Roman"/>
          <w:b/>
          <w:sz w:val="56"/>
          <w:szCs w:val="56"/>
        </w:rPr>
      </w:pPr>
      <w:r>
        <w:rPr>
          <w:rFonts w:ascii="Times New Roman" w:hAnsi="Times New Roman" w:cs="Times New Roman"/>
          <w:b/>
          <w:sz w:val="56"/>
          <w:szCs w:val="56"/>
        </w:rPr>
        <w:t>ПОЖАРНОЙ</w:t>
      </w:r>
    </w:p>
    <w:p w:rsidR="000C2AEB" w:rsidRDefault="000C2AEB" w:rsidP="000C2AEB">
      <w:pPr>
        <w:spacing w:after="0" w:line="240" w:lineRule="auto"/>
        <w:ind w:left="-851" w:right="-1"/>
        <w:jc w:val="center"/>
        <w:rPr>
          <w:rFonts w:ascii="Times New Roman" w:hAnsi="Times New Roman" w:cs="Times New Roman"/>
          <w:b/>
          <w:sz w:val="56"/>
          <w:szCs w:val="56"/>
        </w:rPr>
      </w:pPr>
      <w:r>
        <w:rPr>
          <w:rFonts w:ascii="Times New Roman" w:hAnsi="Times New Roman" w:cs="Times New Roman"/>
          <w:b/>
          <w:sz w:val="56"/>
          <w:szCs w:val="56"/>
        </w:rPr>
        <w:t>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РАЗДЕЛ I. ОБЩИЕ ПРИНЦИПЫ ОБЕСПЕЧЕНИЯ ПОЖАРНОЙ БЕЗОПАСНОСТИ.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 Цели и сфера применения технического регламента.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Настоящий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Законом "О техническом регулировании" (далее -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законом.</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Положения настоящего закона об обеспечении пожарной безопасности объектов защиты обязательны для исполнения при: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разработке, принятии, применении и исполнении технических регламентов, принятых в соответствии с Законом "О техническом регулировании", содержащих требования пожарной безопасности, а также нормативных документов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разработке технической документации на объекты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законом должны соблюдаться требования пожарной безопасности, установленные нормативными правовыми актами.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устанавливается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 Основные понятия.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Для целей настоящего закона используются основные понятия, установленные законом "О техническом регулировании", законом "О пожарной безопасности" (далее - закон "О пожарной безопасности"), а также следующие основные понятия: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b/>
          <w:sz w:val="28"/>
          <w:szCs w:val="28"/>
        </w:rPr>
        <w:t>аварийный выход</w:t>
      </w:r>
      <w:r>
        <w:rPr>
          <w:rFonts w:ascii="Times New Roman" w:hAnsi="Times New Roman" w:cs="Times New Roman"/>
          <w:sz w:val="28"/>
          <w:szCs w:val="28"/>
        </w:rPr>
        <w:t xml:space="preserve">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безопасная зона</w:t>
      </w:r>
      <w:r>
        <w:rPr>
          <w:rFonts w:ascii="Times New Roman" w:hAnsi="Times New Roman" w:cs="Times New Roman"/>
          <w:sz w:val="28"/>
          <w:szCs w:val="28"/>
        </w:rPr>
        <w:t xml:space="preserve">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взрыв</w:t>
      </w:r>
      <w:r>
        <w:rPr>
          <w:rFonts w:ascii="Times New Roman" w:hAnsi="Times New Roman" w:cs="Times New Roman"/>
          <w:sz w:val="28"/>
          <w:szCs w:val="28"/>
        </w:rPr>
        <w:t xml:space="preserve"> - быстрое химическое превращение среды, сопровождающееся выделением энергии и образованием сжатых газов;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взрывоопасная смесь</w:t>
      </w:r>
      <w:r>
        <w:rPr>
          <w:rFonts w:ascii="Times New Roman" w:hAnsi="Times New Roman" w:cs="Times New Roman"/>
          <w:sz w:val="28"/>
          <w:szCs w:val="28"/>
        </w:rPr>
        <w:t xml:space="preserve"> - смесь воздуха или окислителя с горючими газами, парами легковоспламеняющихся жидкостей, горючими </w:t>
      </w:r>
      <w:proofErr w:type="spellStart"/>
      <w:r>
        <w:rPr>
          <w:rFonts w:ascii="Times New Roman" w:hAnsi="Times New Roman" w:cs="Times New Roman"/>
          <w:sz w:val="28"/>
          <w:szCs w:val="28"/>
        </w:rPr>
        <w:t>пылями</w:t>
      </w:r>
      <w:proofErr w:type="spellEnd"/>
      <w:r>
        <w:rPr>
          <w:rFonts w:ascii="Times New Roman" w:hAnsi="Times New Roman" w:cs="Times New Roman"/>
          <w:sz w:val="28"/>
          <w:szCs w:val="28"/>
        </w:rPr>
        <w:t xml:space="preserve"> или волокнами, которая при определенной концентрации и возникновении источника инициирования взрыва способна взорваться;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b/>
          <w:sz w:val="28"/>
          <w:szCs w:val="28"/>
        </w:rPr>
        <w:t>взрыво</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-опасность объекта защиты</w:t>
      </w:r>
      <w:r>
        <w:rPr>
          <w:rFonts w:ascii="Times New Roman" w:hAnsi="Times New Roman" w:cs="Times New Roman"/>
          <w:sz w:val="28"/>
          <w:szCs w:val="28"/>
        </w:rPr>
        <w:t xml:space="preserve">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sz w:val="28"/>
          <w:szCs w:val="28"/>
        </w:rPr>
        <w:t>горючая среда</w:t>
      </w:r>
      <w:r>
        <w:rPr>
          <w:rFonts w:ascii="Times New Roman" w:hAnsi="Times New Roman" w:cs="Times New Roman"/>
          <w:sz w:val="28"/>
          <w:szCs w:val="28"/>
        </w:rPr>
        <w:t xml:space="preserve"> - среда, способная воспламеняться при воздействии источника зажигания;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
          <w:sz w:val="28"/>
          <w:szCs w:val="28"/>
        </w:rPr>
        <w:t>декларация пожарной безопасности</w:t>
      </w:r>
      <w:r>
        <w:rPr>
          <w:rFonts w:ascii="Times New Roman" w:hAnsi="Times New Roman" w:cs="Times New Roman"/>
          <w:sz w:val="28"/>
          <w:szCs w:val="28"/>
        </w:rPr>
        <w:t xml:space="preserve">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b/>
          <w:sz w:val="28"/>
          <w:szCs w:val="28"/>
        </w:rPr>
        <w:t>допустимый пожарный риск</w:t>
      </w:r>
      <w:r>
        <w:rPr>
          <w:rFonts w:ascii="Times New Roman" w:hAnsi="Times New Roman" w:cs="Times New Roman"/>
          <w:sz w:val="28"/>
          <w:szCs w:val="28"/>
        </w:rPr>
        <w:t xml:space="preserve"> - пожарный риск, уровень которого допустим и обоснован исходя из социально-экономических условий;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b/>
          <w:sz w:val="28"/>
          <w:szCs w:val="28"/>
        </w:rPr>
        <w:t>индивидуальный пожарный риск</w:t>
      </w:r>
      <w:r>
        <w:rPr>
          <w:rFonts w:ascii="Times New Roman" w:hAnsi="Times New Roman" w:cs="Times New Roman"/>
          <w:sz w:val="28"/>
          <w:szCs w:val="28"/>
        </w:rPr>
        <w:t xml:space="preserve"> - пожарный риск, который может привести к гибели человека в результате воздействия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b/>
          <w:sz w:val="28"/>
          <w:szCs w:val="28"/>
        </w:rPr>
        <w:t>источник зажигания</w:t>
      </w:r>
      <w:r>
        <w:rPr>
          <w:rFonts w:ascii="Times New Roman" w:hAnsi="Times New Roman" w:cs="Times New Roman"/>
          <w:sz w:val="28"/>
          <w:szCs w:val="28"/>
        </w:rPr>
        <w:t xml:space="preserve"> - средство энергетического воздействия, инициирующее возникновение горения;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b/>
          <w:sz w:val="28"/>
          <w:szCs w:val="28"/>
        </w:rPr>
        <w:t>класс конструктивной пожарной опасности зданий, сооружений и пожарных отсеков</w:t>
      </w:r>
      <w:r>
        <w:rPr>
          <w:rFonts w:ascii="Times New Roman" w:hAnsi="Times New Roman" w:cs="Times New Roman"/>
          <w:sz w:val="28"/>
          <w:szCs w:val="28"/>
        </w:rPr>
        <w:t xml:space="preserve">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b/>
          <w:sz w:val="28"/>
          <w:szCs w:val="28"/>
        </w:rPr>
        <w:t>класс функциональной пожарной опасности зданий, сооружений и пожарных отсеков</w:t>
      </w:r>
      <w:r>
        <w:rPr>
          <w:rFonts w:ascii="Times New Roman" w:hAnsi="Times New Roman" w:cs="Times New Roman"/>
          <w:sz w:val="28"/>
          <w:szCs w:val="28"/>
        </w:rPr>
        <w:t xml:space="preserve">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b/>
          <w:sz w:val="28"/>
          <w:szCs w:val="28"/>
        </w:rPr>
        <w:t>наружная установка</w:t>
      </w:r>
      <w:r>
        <w:rPr>
          <w:rFonts w:ascii="Times New Roman" w:hAnsi="Times New Roman" w:cs="Times New Roman"/>
          <w:sz w:val="28"/>
          <w:szCs w:val="28"/>
        </w:rPr>
        <w:t xml:space="preserve"> - комплекс аппаратов и технологического оборудования, расположенных вне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b/>
          <w:sz w:val="28"/>
          <w:szCs w:val="28"/>
        </w:rPr>
        <w:t>необходимое время эвакуации</w:t>
      </w:r>
      <w:r>
        <w:rPr>
          <w:rFonts w:ascii="Times New Roman" w:hAnsi="Times New Roman" w:cs="Times New Roman"/>
          <w:sz w:val="28"/>
          <w:szCs w:val="28"/>
        </w:rPr>
        <w:t xml:space="preserve">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Pr>
          <w:rFonts w:ascii="Times New Roman" w:hAnsi="Times New Roman" w:cs="Times New Roman"/>
          <w:b/>
          <w:sz w:val="28"/>
          <w:szCs w:val="28"/>
        </w:rPr>
        <w:t>объект защиты</w:t>
      </w:r>
      <w:r>
        <w:rPr>
          <w:rFonts w:ascii="Times New Roman" w:hAnsi="Times New Roman" w:cs="Times New Roman"/>
          <w:sz w:val="28"/>
          <w:szCs w:val="28"/>
        </w:rPr>
        <w:t xml:space="preserve">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b/>
          <w:sz w:val="28"/>
          <w:szCs w:val="28"/>
        </w:rPr>
        <w:t>окислители</w:t>
      </w:r>
      <w:r>
        <w:rPr>
          <w:rFonts w:ascii="Times New Roman" w:hAnsi="Times New Roman" w:cs="Times New Roman"/>
          <w:sz w:val="28"/>
          <w:szCs w:val="28"/>
        </w:rPr>
        <w:t xml:space="preserve">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b/>
          <w:sz w:val="28"/>
          <w:szCs w:val="28"/>
        </w:rPr>
        <w:t>опасные факторы пожара</w:t>
      </w:r>
      <w:r>
        <w:rPr>
          <w:rFonts w:ascii="Times New Roman" w:hAnsi="Times New Roman" w:cs="Times New Roman"/>
          <w:sz w:val="28"/>
          <w:szCs w:val="28"/>
        </w:rPr>
        <w:t xml:space="preserve"> - факторы пожара, воздействие которых может привести к травме, отравлению или гибели человека и (или) к материальному ущербу;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b/>
          <w:sz w:val="28"/>
          <w:szCs w:val="28"/>
        </w:rPr>
        <w:t>очаг пожара</w:t>
      </w:r>
      <w:r>
        <w:rPr>
          <w:rFonts w:ascii="Times New Roman" w:hAnsi="Times New Roman" w:cs="Times New Roman"/>
          <w:sz w:val="28"/>
          <w:szCs w:val="28"/>
        </w:rPr>
        <w:t xml:space="preserve"> - место первоначального возникновения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w:hAnsi="Times New Roman" w:cs="Times New Roman"/>
          <w:b/>
          <w:sz w:val="28"/>
          <w:szCs w:val="28"/>
        </w:rPr>
        <w:t>первичные средства пожаротушения</w:t>
      </w:r>
      <w:r>
        <w:rPr>
          <w:rFonts w:ascii="Times New Roman" w:hAnsi="Times New Roman" w:cs="Times New Roman"/>
          <w:sz w:val="28"/>
          <w:szCs w:val="28"/>
        </w:rPr>
        <w:t xml:space="preserve"> - средства пожаротушения, используемые для борьбы с пожаром в начальной стадии его развития;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20) </w:t>
      </w:r>
      <w:r>
        <w:rPr>
          <w:rFonts w:ascii="Times New Roman" w:hAnsi="Times New Roman" w:cs="Times New Roman"/>
          <w:b/>
          <w:sz w:val="28"/>
          <w:szCs w:val="28"/>
        </w:rPr>
        <w:t>пожарная безопасность объекта защиты</w:t>
      </w:r>
      <w:r>
        <w:rPr>
          <w:rFonts w:ascii="Times New Roman" w:hAnsi="Times New Roman" w:cs="Times New Roman"/>
          <w:sz w:val="28"/>
          <w:szCs w:val="28"/>
        </w:rPr>
        <w:t xml:space="preserve">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b/>
          <w:sz w:val="28"/>
          <w:szCs w:val="28"/>
        </w:rPr>
        <w:t>пожарная опасность веществ и материалов</w:t>
      </w:r>
      <w:r>
        <w:rPr>
          <w:rFonts w:ascii="Times New Roman" w:hAnsi="Times New Roman" w:cs="Times New Roman"/>
          <w:sz w:val="28"/>
          <w:szCs w:val="28"/>
        </w:rPr>
        <w:t xml:space="preserve"> - состояние веществ и материалов, характеризуемое возможностью возникновения горения или взрыва веществ и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b/>
          <w:sz w:val="28"/>
          <w:szCs w:val="28"/>
        </w:rPr>
        <w:t>пожарная опасность объекта защиты</w:t>
      </w:r>
      <w:r>
        <w:rPr>
          <w:rFonts w:ascii="Times New Roman" w:hAnsi="Times New Roman" w:cs="Times New Roman"/>
          <w:sz w:val="28"/>
          <w:szCs w:val="28"/>
        </w:rPr>
        <w:t xml:space="preserve">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22.1) </w:t>
      </w:r>
      <w:r>
        <w:rPr>
          <w:rFonts w:ascii="Times New Roman" w:hAnsi="Times New Roman" w:cs="Times New Roman"/>
          <w:b/>
          <w:sz w:val="28"/>
          <w:szCs w:val="28"/>
        </w:rPr>
        <w:t>пожарная секция</w:t>
      </w:r>
      <w:r>
        <w:rPr>
          <w:rFonts w:ascii="Times New Roman" w:hAnsi="Times New Roman" w:cs="Times New Roman"/>
          <w:sz w:val="28"/>
          <w:szCs w:val="28"/>
        </w:rPr>
        <w:t xml:space="preserve"> - часть пожарного отсека, выделенная противопожарными преградами;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23) </w:t>
      </w:r>
      <w:r>
        <w:rPr>
          <w:rFonts w:ascii="Times New Roman" w:hAnsi="Times New Roman" w:cs="Times New Roman"/>
          <w:b/>
          <w:sz w:val="28"/>
          <w:szCs w:val="28"/>
        </w:rPr>
        <w:t>пожарная сигнализация</w:t>
      </w:r>
      <w:r>
        <w:rPr>
          <w:rFonts w:ascii="Times New Roman" w:hAnsi="Times New Roman" w:cs="Times New Roman"/>
          <w:sz w:val="28"/>
          <w:szCs w:val="28"/>
        </w:rPr>
        <w:t xml:space="preserve">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технологического и </w:t>
      </w:r>
      <w:r w:rsidR="00A24C1D">
        <w:rPr>
          <w:rFonts w:ascii="Times New Roman" w:hAnsi="Times New Roman" w:cs="Times New Roman"/>
          <w:sz w:val="28"/>
          <w:szCs w:val="28"/>
        </w:rPr>
        <w:t>технического</w:t>
      </w:r>
      <w:r>
        <w:rPr>
          <w:rFonts w:ascii="Times New Roman" w:hAnsi="Times New Roman" w:cs="Times New Roman"/>
          <w:sz w:val="28"/>
          <w:szCs w:val="28"/>
        </w:rPr>
        <w:t xml:space="preserve"> оборудования, а также других устройств противопожарной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b/>
          <w:sz w:val="28"/>
          <w:szCs w:val="28"/>
        </w:rPr>
        <w:t>пожарное депо</w:t>
      </w:r>
      <w:r>
        <w:rPr>
          <w:rFonts w:ascii="Times New Roman" w:hAnsi="Times New Roman" w:cs="Times New Roman"/>
          <w:sz w:val="28"/>
          <w:szCs w:val="28"/>
        </w:rPr>
        <w:t xml:space="preserve">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25) </w:t>
      </w:r>
      <w:r>
        <w:rPr>
          <w:rFonts w:ascii="Times New Roman" w:hAnsi="Times New Roman" w:cs="Times New Roman"/>
          <w:b/>
          <w:sz w:val="28"/>
          <w:szCs w:val="28"/>
        </w:rPr>
        <w:t xml:space="preserve">пожарный </w:t>
      </w:r>
      <w:proofErr w:type="spellStart"/>
      <w:r>
        <w:rPr>
          <w:rFonts w:ascii="Times New Roman" w:hAnsi="Times New Roman" w:cs="Times New Roman"/>
          <w:b/>
          <w:sz w:val="28"/>
          <w:szCs w:val="28"/>
        </w:rPr>
        <w:t>извещатель</w:t>
      </w:r>
      <w:proofErr w:type="spellEnd"/>
      <w:r>
        <w:rPr>
          <w:rFonts w:ascii="Times New Roman" w:hAnsi="Times New Roman" w:cs="Times New Roman"/>
          <w:sz w:val="28"/>
          <w:szCs w:val="28"/>
        </w:rPr>
        <w:t xml:space="preserve"> - техническое средство, предназначенное для формирования сигнала о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26) </w:t>
      </w:r>
      <w:r>
        <w:rPr>
          <w:rFonts w:ascii="Times New Roman" w:hAnsi="Times New Roman" w:cs="Times New Roman"/>
          <w:b/>
          <w:sz w:val="28"/>
          <w:szCs w:val="28"/>
        </w:rPr>
        <w:t xml:space="preserve">пожарный </w:t>
      </w:r>
      <w:proofErr w:type="spellStart"/>
      <w:r>
        <w:rPr>
          <w:rFonts w:ascii="Times New Roman" w:hAnsi="Times New Roman" w:cs="Times New Roman"/>
          <w:b/>
          <w:sz w:val="28"/>
          <w:szCs w:val="28"/>
        </w:rPr>
        <w:t>оповещатель</w:t>
      </w:r>
      <w:proofErr w:type="spellEnd"/>
      <w:r>
        <w:rPr>
          <w:rFonts w:ascii="Times New Roman" w:hAnsi="Times New Roman" w:cs="Times New Roman"/>
          <w:sz w:val="28"/>
          <w:szCs w:val="28"/>
        </w:rPr>
        <w:t xml:space="preserve"> - техническое средство, предназначенное для оповещения людей о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cs="Times New Roman"/>
          <w:b/>
          <w:sz w:val="28"/>
          <w:szCs w:val="28"/>
        </w:rPr>
        <w:t>пожарный отсек</w:t>
      </w:r>
      <w:r>
        <w:rPr>
          <w:rFonts w:ascii="Times New Roman" w:hAnsi="Times New Roman" w:cs="Times New Roman"/>
          <w:sz w:val="28"/>
          <w:szCs w:val="28"/>
        </w:rPr>
        <w:t xml:space="preserve">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w:t>
      </w:r>
      <w:proofErr w:type="spellStart"/>
      <w:r>
        <w:rPr>
          <w:rFonts w:ascii="Times New Roman" w:hAnsi="Times New Roman" w:cs="Times New Roman"/>
          <w:sz w:val="28"/>
          <w:szCs w:val="28"/>
        </w:rPr>
        <w:t>территорииы</w:t>
      </w:r>
      <w:proofErr w:type="spellEnd"/>
      <w:r>
        <w:rPr>
          <w:rFonts w:ascii="Times New Roman" w:hAnsi="Times New Roman" w:cs="Times New Roman"/>
          <w:sz w:val="28"/>
          <w:szCs w:val="28"/>
        </w:rPr>
        <w:t xml:space="preserve"> пожарного отсека в течение всей продолжительности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Pr>
          <w:rFonts w:ascii="Times New Roman" w:hAnsi="Times New Roman" w:cs="Times New Roman"/>
          <w:b/>
          <w:sz w:val="28"/>
          <w:szCs w:val="28"/>
        </w:rPr>
        <w:t>пожарный риск</w:t>
      </w:r>
      <w:r>
        <w:rPr>
          <w:rFonts w:ascii="Times New Roman" w:hAnsi="Times New Roman" w:cs="Times New Roman"/>
          <w:sz w:val="28"/>
          <w:szCs w:val="28"/>
        </w:rPr>
        <w:t xml:space="preserve"> - мера возможности реализации пожарной опасности объекта защиты и ее последствий для людей и материальных ценностей;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29)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-взрывоопасность веществ и материалов</w:t>
      </w:r>
      <w:r>
        <w:rPr>
          <w:rFonts w:ascii="Times New Roman" w:hAnsi="Times New Roman" w:cs="Times New Roman"/>
          <w:sz w:val="28"/>
          <w:szCs w:val="28"/>
        </w:rPr>
        <w:t xml:space="preserve">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30) </w:t>
      </w:r>
      <w:r>
        <w:rPr>
          <w:rFonts w:ascii="Times New Roman" w:hAnsi="Times New Roman" w:cs="Times New Roman"/>
          <w:b/>
          <w:sz w:val="28"/>
          <w:szCs w:val="28"/>
        </w:rPr>
        <w:t>пожароопасная (взрывоопасная) зона</w:t>
      </w:r>
      <w:r>
        <w:rPr>
          <w:rFonts w:ascii="Times New Roman" w:hAnsi="Times New Roman" w:cs="Times New Roman"/>
          <w:sz w:val="28"/>
          <w:szCs w:val="28"/>
        </w:rPr>
        <w:t xml:space="preserve">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31) </w:t>
      </w:r>
      <w:r>
        <w:rPr>
          <w:rFonts w:ascii="Times New Roman" w:hAnsi="Times New Roman" w:cs="Times New Roman"/>
          <w:b/>
          <w:sz w:val="28"/>
          <w:szCs w:val="28"/>
        </w:rPr>
        <w:t>предел огнестойкости конструкции (заполнения проемов противопожарных преград)</w:t>
      </w:r>
      <w:r>
        <w:rPr>
          <w:rFonts w:ascii="Times New Roman" w:hAnsi="Times New Roman" w:cs="Times New Roman"/>
          <w:sz w:val="28"/>
          <w:szCs w:val="28"/>
        </w:rPr>
        <w:t xml:space="preserve">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b/>
          <w:sz w:val="28"/>
          <w:szCs w:val="28"/>
        </w:rPr>
        <w:t>прибор приемно-контрольный пожарный</w:t>
      </w:r>
      <w:r>
        <w:rPr>
          <w:rFonts w:ascii="Times New Roman" w:hAnsi="Times New Roman" w:cs="Times New Roman"/>
          <w:sz w:val="28"/>
          <w:szCs w:val="28"/>
        </w:rPr>
        <w:t xml:space="preserve"> - техническое средство, предназначенное для приема сигналов от пожарных </w:t>
      </w:r>
      <w:proofErr w:type="spellStart"/>
      <w:r>
        <w:rPr>
          <w:rFonts w:ascii="Times New Roman" w:hAnsi="Times New Roman" w:cs="Times New Roman"/>
          <w:sz w:val="28"/>
          <w:szCs w:val="28"/>
        </w:rPr>
        <w:t>извещателей</w:t>
      </w:r>
      <w:proofErr w:type="spellEnd"/>
      <w:r>
        <w:rPr>
          <w:rFonts w:ascii="Times New Roman" w:hAnsi="Times New Roman" w:cs="Times New Roman"/>
          <w:sz w:val="28"/>
          <w:szCs w:val="28"/>
        </w:rPr>
        <w:t>,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33) </w:t>
      </w:r>
      <w:r>
        <w:rPr>
          <w:rFonts w:ascii="Times New Roman" w:hAnsi="Times New Roman" w:cs="Times New Roman"/>
          <w:b/>
          <w:sz w:val="28"/>
          <w:szCs w:val="28"/>
        </w:rPr>
        <w:t>прибор управления пожарный</w:t>
      </w:r>
      <w:r>
        <w:rPr>
          <w:rFonts w:ascii="Times New Roman" w:hAnsi="Times New Roman" w:cs="Times New Roman"/>
          <w:sz w:val="28"/>
          <w:szCs w:val="28"/>
        </w:rPr>
        <w:t xml:space="preserve">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защиты, и (или) оповещения людей о пожаре, а также для передачи сигналов управления другим устройствам противопожарной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34) </w:t>
      </w:r>
      <w:r>
        <w:rPr>
          <w:rFonts w:ascii="Times New Roman" w:hAnsi="Times New Roman" w:cs="Times New Roman"/>
          <w:b/>
          <w:sz w:val="28"/>
          <w:szCs w:val="28"/>
        </w:rPr>
        <w:t>производственные объекты</w:t>
      </w:r>
      <w:r>
        <w:rPr>
          <w:rFonts w:ascii="Times New Roman" w:hAnsi="Times New Roman" w:cs="Times New Roman"/>
          <w:sz w:val="28"/>
          <w:szCs w:val="28"/>
        </w:rPr>
        <w:t xml:space="preserve"> - объекты промышленного и сельскохозяйственного назначения, в том числе склады, объекты </w:t>
      </w:r>
      <w:r w:rsidR="00A24C1D">
        <w:rPr>
          <w:rFonts w:ascii="Times New Roman" w:hAnsi="Times New Roman" w:cs="Times New Roman"/>
          <w:sz w:val="28"/>
          <w:szCs w:val="28"/>
        </w:rPr>
        <w:t>техническ</w:t>
      </w:r>
      <w:r>
        <w:rPr>
          <w:rFonts w:ascii="Times New Roman" w:hAnsi="Times New Roman" w:cs="Times New Roman"/>
          <w:sz w:val="28"/>
          <w:szCs w:val="28"/>
        </w:rPr>
        <w:t>ой и транспортной инфраструктуры (автомобильного, речного, морского, воздушного и трубопроводного транспорта), объекты связи;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35) </w:t>
      </w:r>
      <w:r>
        <w:rPr>
          <w:rFonts w:ascii="Times New Roman" w:hAnsi="Times New Roman" w:cs="Times New Roman"/>
          <w:b/>
          <w:sz w:val="28"/>
          <w:szCs w:val="28"/>
        </w:rPr>
        <w:t>противопожарная преграда</w:t>
      </w:r>
      <w:r>
        <w:rPr>
          <w:rFonts w:ascii="Times New Roman" w:hAnsi="Times New Roman" w:cs="Times New Roman"/>
          <w:sz w:val="28"/>
          <w:szCs w:val="28"/>
        </w:rPr>
        <w:t xml:space="preserve">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w:t>
      </w:r>
      <w:r w:rsidR="00A24C1D">
        <w:rPr>
          <w:rFonts w:ascii="Times New Roman" w:hAnsi="Times New Roman" w:cs="Times New Roman"/>
          <w:sz w:val="28"/>
          <w:szCs w:val="28"/>
        </w:rPr>
        <w:t>техническ</w:t>
      </w:r>
      <w:r>
        <w:rPr>
          <w:rFonts w:ascii="Times New Roman" w:hAnsi="Times New Roman" w:cs="Times New Roman"/>
          <w:sz w:val="28"/>
          <w:szCs w:val="28"/>
        </w:rPr>
        <w:t>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b/>
          <w:sz w:val="28"/>
          <w:szCs w:val="28"/>
        </w:rPr>
        <w:t>противопожарный разрыв (противопожарное расстояние)</w:t>
      </w:r>
      <w:r>
        <w:rPr>
          <w:rFonts w:ascii="Times New Roman" w:hAnsi="Times New Roman" w:cs="Times New Roman"/>
          <w:sz w:val="28"/>
          <w:szCs w:val="28"/>
        </w:rPr>
        <w:t xml:space="preserve"> - нормированное расстояние между зданиями, строениями, устанавливаемое для предотвращения распространения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37) </w:t>
      </w:r>
      <w:r>
        <w:rPr>
          <w:rFonts w:ascii="Times New Roman" w:hAnsi="Times New Roman" w:cs="Times New Roman"/>
          <w:b/>
          <w:sz w:val="28"/>
          <w:szCs w:val="28"/>
        </w:rPr>
        <w:t>система передачи извещений о пожаре</w:t>
      </w:r>
      <w:r>
        <w:rPr>
          <w:rFonts w:ascii="Times New Roman" w:hAnsi="Times New Roman" w:cs="Times New Roman"/>
          <w:sz w:val="28"/>
          <w:szCs w:val="28"/>
        </w:rPr>
        <w:t xml:space="preserve">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38) </w:t>
      </w:r>
      <w:r>
        <w:rPr>
          <w:rFonts w:ascii="Times New Roman" w:hAnsi="Times New Roman" w:cs="Times New Roman"/>
          <w:b/>
          <w:sz w:val="28"/>
          <w:szCs w:val="28"/>
        </w:rPr>
        <w:t>система пожарной сигнализации</w:t>
      </w:r>
      <w:r>
        <w:rPr>
          <w:rFonts w:ascii="Times New Roman" w:hAnsi="Times New Roman" w:cs="Times New Roman"/>
          <w:sz w:val="28"/>
          <w:szCs w:val="28"/>
        </w:rPr>
        <w:t xml:space="preserve"> - совокупность установок пожарной сигнализации, смонтированных на одном объекте и контролируемых с общего пожарного поста;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39) </w:t>
      </w:r>
      <w:r>
        <w:rPr>
          <w:rFonts w:ascii="Times New Roman" w:hAnsi="Times New Roman" w:cs="Times New Roman"/>
          <w:b/>
          <w:sz w:val="28"/>
          <w:szCs w:val="28"/>
        </w:rPr>
        <w:t>система предотвращения пожара</w:t>
      </w:r>
      <w:r>
        <w:rPr>
          <w:rFonts w:ascii="Times New Roman" w:hAnsi="Times New Roman" w:cs="Times New Roman"/>
          <w:sz w:val="28"/>
          <w:szCs w:val="28"/>
        </w:rPr>
        <w:t xml:space="preserve"> - комплекс организационных мероприятий и технических средств, исключающих возможность возникновения пожара на объекте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40) </w:t>
      </w:r>
      <w:r>
        <w:rPr>
          <w:rFonts w:ascii="Times New Roman" w:hAnsi="Times New Roman" w:cs="Times New Roman"/>
          <w:b/>
          <w:sz w:val="28"/>
          <w:szCs w:val="28"/>
        </w:rPr>
        <w:t xml:space="preserve">система </w:t>
      </w:r>
      <w:proofErr w:type="spellStart"/>
      <w:r>
        <w:rPr>
          <w:rFonts w:ascii="Times New Roman" w:hAnsi="Times New Roman" w:cs="Times New Roman"/>
          <w:b/>
          <w:sz w:val="28"/>
          <w:szCs w:val="28"/>
        </w:rPr>
        <w:t>противо</w:t>
      </w:r>
      <w:proofErr w:type="spellEnd"/>
      <w:r>
        <w:rPr>
          <w:rFonts w:ascii="Times New Roman" w:hAnsi="Times New Roman" w:cs="Times New Roman"/>
          <w:b/>
          <w:sz w:val="28"/>
          <w:szCs w:val="28"/>
        </w:rPr>
        <w:t>-дымной защиты</w:t>
      </w:r>
      <w:r>
        <w:rPr>
          <w:rFonts w:ascii="Times New Roman" w:hAnsi="Times New Roman" w:cs="Times New Roman"/>
          <w:sz w:val="28"/>
          <w:szCs w:val="28"/>
        </w:rPr>
        <w:t xml:space="preserve"> - комплекс организационных мероприятий, объемно-планировочных решений, </w:t>
      </w:r>
      <w:r w:rsidR="00A24C1D">
        <w:rPr>
          <w:rFonts w:ascii="Times New Roman" w:hAnsi="Times New Roman" w:cs="Times New Roman"/>
          <w:sz w:val="28"/>
          <w:szCs w:val="28"/>
        </w:rPr>
        <w:t>технически</w:t>
      </w:r>
      <w:r>
        <w:rPr>
          <w:rFonts w:ascii="Times New Roman" w:hAnsi="Times New Roman" w:cs="Times New Roman"/>
          <w:sz w:val="28"/>
          <w:szCs w:val="28"/>
        </w:rPr>
        <w:t>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hAnsi="Times New Roman" w:cs="Times New Roman"/>
          <w:b/>
          <w:sz w:val="28"/>
          <w:szCs w:val="28"/>
        </w:rPr>
        <w:t>система противопожарной защиты</w:t>
      </w:r>
      <w:r>
        <w:rPr>
          <w:rFonts w:ascii="Times New Roman" w:hAnsi="Times New Roman" w:cs="Times New Roman"/>
          <w:sz w:val="28"/>
          <w:szCs w:val="28"/>
        </w:rPr>
        <w:t xml:space="preserve">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b/>
          <w:sz w:val="28"/>
          <w:szCs w:val="28"/>
        </w:rPr>
        <w:t>социальный пожарный риск</w:t>
      </w:r>
      <w:r>
        <w:rPr>
          <w:rFonts w:ascii="Times New Roman" w:hAnsi="Times New Roman" w:cs="Times New Roman"/>
          <w:sz w:val="28"/>
          <w:szCs w:val="28"/>
        </w:rPr>
        <w:t xml:space="preserve"> - степень опасности, ведущей к гибели группы людей в результате воздействия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43) </w:t>
      </w:r>
      <w:r>
        <w:rPr>
          <w:rFonts w:ascii="Times New Roman" w:hAnsi="Times New Roman" w:cs="Times New Roman"/>
          <w:b/>
          <w:sz w:val="28"/>
          <w:szCs w:val="28"/>
        </w:rPr>
        <w:t>степень огнестойкости зданий, сооружений и пожарных отсеков</w:t>
      </w:r>
      <w:r>
        <w:rPr>
          <w:rFonts w:ascii="Times New Roman" w:hAnsi="Times New Roman" w:cs="Times New Roman"/>
          <w:sz w:val="28"/>
          <w:szCs w:val="28"/>
        </w:rPr>
        <w:t xml:space="preserve">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44) </w:t>
      </w:r>
      <w:r>
        <w:rPr>
          <w:rFonts w:ascii="Times New Roman" w:hAnsi="Times New Roman" w:cs="Times New Roman"/>
          <w:b/>
          <w:sz w:val="28"/>
          <w:szCs w:val="28"/>
        </w:rPr>
        <w:t>технические средства оповещения и управления эвакуацией</w:t>
      </w:r>
      <w:r>
        <w:rPr>
          <w:rFonts w:ascii="Times New Roman" w:hAnsi="Times New Roman" w:cs="Times New Roman"/>
          <w:sz w:val="28"/>
          <w:szCs w:val="28"/>
        </w:rPr>
        <w:t xml:space="preserve"> - совокупность технических средств (приборов управления оповещателями, пожарных </w:t>
      </w:r>
      <w:proofErr w:type="spellStart"/>
      <w:r>
        <w:rPr>
          <w:rFonts w:ascii="Times New Roman" w:hAnsi="Times New Roman" w:cs="Times New Roman"/>
          <w:sz w:val="28"/>
          <w:szCs w:val="28"/>
        </w:rPr>
        <w:t>оповещателей</w:t>
      </w:r>
      <w:proofErr w:type="spellEnd"/>
      <w:r>
        <w:rPr>
          <w:rFonts w:ascii="Times New Roman" w:hAnsi="Times New Roman" w:cs="Times New Roman"/>
          <w:sz w:val="28"/>
          <w:szCs w:val="28"/>
        </w:rPr>
        <w:t>), предназначенных для оповещения людей о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45) </w:t>
      </w:r>
      <w:r>
        <w:rPr>
          <w:rFonts w:ascii="Times New Roman" w:hAnsi="Times New Roman" w:cs="Times New Roman"/>
          <w:b/>
          <w:sz w:val="28"/>
          <w:szCs w:val="28"/>
        </w:rPr>
        <w:t>технологическая среда</w:t>
      </w:r>
      <w:r>
        <w:rPr>
          <w:rFonts w:ascii="Times New Roman" w:hAnsi="Times New Roman" w:cs="Times New Roman"/>
          <w:sz w:val="28"/>
          <w:szCs w:val="28"/>
        </w:rPr>
        <w:t xml:space="preserve"> - вещества и материалы, обращающиеся в технологической аппаратуре (технологической системе);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46) </w:t>
      </w:r>
      <w:r>
        <w:rPr>
          <w:rFonts w:ascii="Times New Roman" w:hAnsi="Times New Roman" w:cs="Times New Roman"/>
          <w:b/>
          <w:sz w:val="28"/>
          <w:szCs w:val="28"/>
        </w:rPr>
        <w:t>устойчивость объекта защиты при пожаре</w:t>
      </w:r>
      <w:r>
        <w:rPr>
          <w:rFonts w:ascii="Times New Roman" w:hAnsi="Times New Roman" w:cs="Times New Roman"/>
          <w:sz w:val="28"/>
          <w:szCs w:val="28"/>
        </w:rPr>
        <w:t xml:space="preserve">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47) </w:t>
      </w:r>
      <w:r>
        <w:rPr>
          <w:rFonts w:ascii="Times New Roman" w:hAnsi="Times New Roman" w:cs="Times New Roman"/>
          <w:b/>
          <w:sz w:val="28"/>
          <w:szCs w:val="28"/>
        </w:rPr>
        <w:t xml:space="preserve">эвакуационный выход </w:t>
      </w:r>
      <w:r>
        <w:rPr>
          <w:rFonts w:ascii="Times New Roman" w:hAnsi="Times New Roman" w:cs="Times New Roman"/>
          <w:sz w:val="28"/>
          <w:szCs w:val="28"/>
        </w:rPr>
        <w:t>- выход, ведущий на путь эвакуации, непосредственно наружу или в безопасную зону;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48) </w:t>
      </w:r>
      <w:r>
        <w:rPr>
          <w:rFonts w:ascii="Times New Roman" w:hAnsi="Times New Roman" w:cs="Times New Roman"/>
          <w:b/>
          <w:sz w:val="28"/>
          <w:szCs w:val="28"/>
        </w:rPr>
        <w:t>эвакуационный путь (путь эвакуации)</w:t>
      </w:r>
      <w:r>
        <w:rPr>
          <w:rFonts w:ascii="Times New Roman" w:hAnsi="Times New Roman" w:cs="Times New Roman"/>
          <w:sz w:val="28"/>
          <w:szCs w:val="28"/>
        </w:rPr>
        <w:t xml:space="preserve">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49) </w:t>
      </w:r>
      <w:r>
        <w:rPr>
          <w:rFonts w:ascii="Times New Roman" w:hAnsi="Times New Roman" w:cs="Times New Roman"/>
          <w:b/>
          <w:sz w:val="28"/>
          <w:szCs w:val="28"/>
        </w:rPr>
        <w:t>эвакуация</w:t>
      </w:r>
      <w:r>
        <w:rPr>
          <w:rFonts w:ascii="Times New Roman" w:hAnsi="Times New Roman" w:cs="Times New Roman"/>
          <w:sz w:val="28"/>
          <w:szCs w:val="28"/>
        </w:rPr>
        <w:t xml:space="preserve">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3. Правовые основы технического регулирования в области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Правовой основой технического регулирования в области пожарной безопасности являются общепризнанные принципы и нормы международного права, международные договоры, закон "О техническом регулировании", закон "О </w:t>
      </w:r>
      <w:r>
        <w:rPr>
          <w:rFonts w:ascii="Times New Roman" w:hAnsi="Times New Roman" w:cs="Times New Roman"/>
          <w:sz w:val="28"/>
          <w:szCs w:val="28"/>
        </w:rPr>
        <w:lastRenderedPageBreak/>
        <w:t>пожарной безопасности" и настоящий закон, в соответствии с которыми разрабатываются и принимаются нормативные правовые акты, регулирующие вопросы обеспечения пожарной безопасности объектов защиты (продукции).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0" w:name="Par119"/>
      <w:bookmarkEnd w:id="0"/>
      <w:r>
        <w:rPr>
          <w:rFonts w:ascii="Times New Roman" w:hAnsi="Times New Roman" w:cs="Times New Roman"/>
          <w:b/>
          <w:sz w:val="28"/>
          <w:szCs w:val="28"/>
        </w:rPr>
        <w:t>Статья 4. Техническое регулирование в области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Техническое регулирование в области пожарной безопасности представляет собой: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установление в нормативных правовых актах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правовое регулирование отношений в области применения и использования требований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правовое регулирование отношений в области оценки соответствия.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 нормативным правовым актам по пожарной безопасности относятся технические регламенты, принятые в соответствии с Законом "О техническом регулировании", законодательные акты и иные нормативные правовые акты, устанавливающие обязательные для исполнения требования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В случае, если положениями настоящего закона (за исключением положений </w:t>
      </w:r>
      <w:hyperlink r:id="rId4" w:anchor="Par893" w:tooltip="Статья 64. Требования к декларации пожарной безопасности" w:history="1">
        <w:r>
          <w:rPr>
            <w:rStyle w:val="a3"/>
            <w:rFonts w:ascii="Times New Roman" w:hAnsi="Times New Roman" w:cs="Times New Roman"/>
            <w:color w:val="auto"/>
            <w:sz w:val="28"/>
            <w:szCs w:val="28"/>
            <w:u w:val="none"/>
          </w:rPr>
          <w:t>статьи 64</w:t>
        </w:r>
      </w:hyperlink>
      <w:r>
        <w:rPr>
          <w:rFonts w:ascii="Times New Roman" w:hAnsi="Times New Roman" w:cs="Times New Roman"/>
          <w:sz w:val="28"/>
          <w:szCs w:val="28"/>
        </w:rPr>
        <w:t xml:space="preserve">, </w:t>
      </w:r>
      <w:hyperlink r:id="rId5" w:anchor="Par1110"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 w:history="1">
        <w:r>
          <w:rPr>
            <w:rStyle w:val="a3"/>
            <w:rFonts w:ascii="Times New Roman" w:hAnsi="Times New Roman" w:cs="Times New Roman"/>
            <w:color w:val="auto"/>
            <w:sz w:val="28"/>
            <w:szCs w:val="28"/>
            <w:u w:val="none"/>
          </w:rPr>
          <w:t>части 1 статьи 79</w:t>
        </w:r>
      </w:hyperlink>
      <w:r>
        <w:rPr>
          <w:rFonts w:ascii="Times New Roman" w:hAnsi="Times New Roman" w:cs="Times New Roman"/>
          <w:sz w:val="28"/>
          <w:szCs w:val="28"/>
        </w:rPr>
        <w:t xml:space="preserve">, </w:t>
      </w:r>
      <w:hyperlink r:id="rId6" w:anchor="Par1151" w:tooltip="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 w:history="1">
        <w:r>
          <w:rPr>
            <w:rStyle w:val="a3"/>
            <w:rFonts w:ascii="Times New Roman" w:hAnsi="Times New Roman" w:cs="Times New Roman"/>
            <w:color w:val="auto"/>
            <w:sz w:val="28"/>
            <w:szCs w:val="28"/>
            <w:u w:val="none"/>
          </w:rPr>
          <w:t>части 7 статьи 80</w:t>
        </w:r>
      </w:hyperlink>
      <w:r>
        <w:rPr>
          <w:rFonts w:ascii="Times New Roman" w:hAnsi="Times New Roman" w:cs="Times New Roman"/>
          <w:sz w:val="28"/>
          <w:szCs w:val="28"/>
        </w:rPr>
        <w:t xml:space="preserve">, </w:t>
      </w:r>
      <w:hyperlink r:id="rId7" w:anchor="Par1157" w:tooltip="Статья 84. Требования пожарной безопасности к системам оповещения людей о пожаре и управления эвакуацией людей в зданиях и сооружениях" w:history="1">
        <w:r>
          <w:rPr>
            <w:rStyle w:val="a3"/>
            <w:rFonts w:ascii="Times New Roman" w:hAnsi="Times New Roman" w:cs="Times New Roman"/>
            <w:color w:val="auto"/>
            <w:sz w:val="28"/>
            <w:szCs w:val="28"/>
            <w:u w:val="none"/>
          </w:rPr>
          <w:t>части 12 статьи 81</w:t>
        </w:r>
      </w:hyperlink>
      <w:r>
        <w:rPr>
          <w:rFonts w:ascii="Times New Roman" w:hAnsi="Times New Roman" w:cs="Times New Roman"/>
          <w:sz w:val="28"/>
          <w:szCs w:val="28"/>
        </w:rPr>
        <w:t xml:space="preserve">, </w:t>
      </w:r>
      <w:hyperlink r:id="rId8" w:anchor="Par1421" w:tooltip="1.1. Подразделения пожарной охраны и пожарные депо размещаются на производственных объектах:" w:history="1">
        <w:r>
          <w:rPr>
            <w:rStyle w:val="a3"/>
            <w:rFonts w:ascii="Times New Roman" w:hAnsi="Times New Roman" w:cs="Times New Roman"/>
            <w:color w:val="auto"/>
            <w:sz w:val="28"/>
            <w:szCs w:val="28"/>
            <w:u w:val="none"/>
          </w:rPr>
          <w:t>частей 1.1</w:t>
        </w:r>
      </w:hyperlink>
      <w:r>
        <w:rPr>
          <w:rFonts w:ascii="Times New Roman" w:hAnsi="Times New Roman" w:cs="Times New Roman"/>
          <w:sz w:val="28"/>
          <w:szCs w:val="28"/>
        </w:rPr>
        <w:t xml:space="preserve"> и </w:t>
      </w:r>
      <w:hyperlink r:id="rId9" w:anchor="Par1427" w:tooltip="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 w:history="1">
        <w:r>
          <w:rPr>
            <w:rStyle w:val="a3"/>
            <w:rFonts w:ascii="Times New Roman" w:hAnsi="Times New Roman" w:cs="Times New Roman"/>
            <w:color w:val="auto"/>
            <w:sz w:val="28"/>
            <w:szCs w:val="28"/>
            <w:u w:val="none"/>
          </w:rPr>
          <w:t>1.2 статьи 94</w:t>
        </w:r>
      </w:hyperlink>
      <w:r>
        <w:rPr>
          <w:rFonts w:ascii="Times New Roman" w:hAnsi="Times New Roman" w:cs="Times New Roman"/>
          <w:sz w:val="28"/>
          <w:szCs w:val="28"/>
        </w:rPr>
        <w:t xml:space="preserve"> настоящего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закона применяются в части, соответствующей объему работ по капитальному ремонту, реконструкции или техническому перевооружению.</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 Обеспечение пожарной безопасности объектов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Каждый объект защиты должен иметь систему обеспечения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законом, и направленных на предотвращение опасности причинения вреда третьим лицам в результате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 Условия соответствия объекта защиты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Пожарная безопасность объекта защиты считается обеспеченной при выполнении одного из следующих условий: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 полном объеме выполнены требования пожарной безопасности, установленные техническими регламентами, принятыми в соответствии с Законом "О техническом регулировании", и пожарный риск не превышает допустимых значений, установленных настоящим законом;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 полном объеме выполнены требования пожарной безопасности, установленные техническими регламентами, принятыми в соответствии с Законом "О техническом регулировании", и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При выполнении обязательных требований пожарной безопасности, установленных техническими регламентами, принятыми в соответствии с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закона, расчет пожарного риска не требуется.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государственными органами, органами местного самоуправления в соответствии со </w:t>
      </w:r>
      <w:hyperlink r:id="rId10" w:anchor="Par880" w:tooltip="Статья 63. Первичные меры пожарной безопасности" w:history="1">
        <w:r>
          <w:rPr>
            <w:rStyle w:val="a3"/>
            <w:rFonts w:ascii="Times New Roman" w:hAnsi="Times New Roman" w:cs="Times New Roman"/>
            <w:color w:val="auto"/>
            <w:sz w:val="28"/>
            <w:szCs w:val="28"/>
            <w:u w:val="none"/>
          </w:rPr>
          <w:t>статьей 63</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Владелец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законом или договором, должны в рамках реализации мер пожарной безопасности в соответствии со </w:t>
      </w:r>
      <w:hyperlink r:id="rId11" w:anchor="Par893" w:tooltip="Статья 64. Требования к декларации пожарной безопасности" w:history="1">
        <w:r>
          <w:rPr>
            <w:rStyle w:val="a3"/>
            <w:rFonts w:ascii="Times New Roman" w:hAnsi="Times New Roman" w:cs="Times New Roman"/>
            <w:color w:val="auto"/>
            <w:sz w:val="28"/>
            <w:szCs w:val="28"/>
            <w:u w:val="none"/>
          </w:rPr>
          <w:t>статьей 64</w:t>
        </w:r>
      </w:hyperlink>
      <w:r>
        <w:rPr>
          <w:rFonts w:ascii="Times New Roman" w:hAnsi="Times New Roman" w:cs="Times New Roman"/>
          <w:sz w:val="28"/>
          <w:szCs w:val="28"/>
        </w:rPr>
        <w:t xml:space="preserve"> настоящего закона разработать и представить в уведомительном порядке декларацию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Порядок проведения расчетов по оценке пожарного риска определяется нормативными правовыми актами.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6.1. Идентификация объектов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класс функциональной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степень огнестойкости, класс конструктивной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 КЛАССИФИКАЦИЯ ПОЖАРОВ И ОПАСНЫХ ФАКТОРОВ ПОЖАРА.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 Цель классификации пожаров и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Классификация пожаров по виду горючего материала используется для обозначения области применения средств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8. Классификация пожаров.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Пожары классифицируются по виду горючего материала и подразделяются на следующие классы: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пожары твердых горючих веществ и материалов (A);</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пожары горючих жидкостей или плавящихся твердых веществ и материалов (B);</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пожары газов (C);</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пожары металлов (D);</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пожары горючих веществ и материалов электроустановок, находящихся под напряжением (E);</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пожары ядерных материалов, радиоактивных отходов и радиоактивных веществ (F).</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 Опасные факторы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К опасным факторам пожара, воздействующим на людей и имущество, относятся: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пламя и искры;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тепловой поток;</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повышенная температура окружающей среды;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повышенная концентрация токсичных продуктов горения и термического разложения;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5) пониженная концентрация кислорода;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снижение видимости в дыму.</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К сопутствующим проявлениям опасных факторов пожара относятся: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вынос высокого напряжения на токопроводящие части технологических установок, оборудования, агрегатов, изделий и иного имущества;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опасные факторы взрыва, происшедшего вследствие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воздействие огнетушащих веществ.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rPr>
          <w:rFonts w:ascii="Times New Roman" w:hAnsi="Times New Roman" w:cs="Times New Roman"/>
          <w:b/>
          <w:sz w:val="28"/>
          <w:szCs w:val="28"/>
        </w:rPr>
      </w:pPr>
      <w:r>
        <w:rPr>
          <w:rFonts w:ascii="Times New Roman" w:hAnsi="Times New Roman" w:cs="Times New Roman"/>
          <w:b/>
          <w:sz w:val="28"/>
          <w:szCs w:val="28"/>
        </w:rPr>
        <w:t>ГЛАВА 3. ПОКАЗАТЕЛИ И КЛАССИФИКАЦИЯ ПОЖАРОВЗРЫВООПАСНОСТИ И ПОЖАРНОЙ ОПАСНОСТИ ВЕЩЕСТВ И МАТЕРИАЛОВ.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10. Цель классификации веществ и материалов по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 и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Классификация веществ и материалов по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1" w:name="Par210"/>
      <w:bookmarkEnd w:id="1"/>
      <w:r>
        <w:rPr>
          <w:rFonts w:ascii="Times New Roman" w:hAnsi="Times New Roman" w:cs="Times New Roman"/>
          <w:b/>
          <w:sz w:val="28"/>
          <w:szCs w:val="28"/>
        </w:rPr>
        <w:t xml:space="preserve">Статья 11. Показатели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 и пожарной опасности веществ и материалов.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Перечень показателей, необходимых для оценки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-взрывоопасности и пожарной опасности веществ и материалов в зависимости от их агрегатного состояния, приведен в </w:t>
      </w:r>
      <w:hyperlink r:id="rId12" w:anchor="Par2214" w:tooltip="Перечень показателей, необходимых для оценки" w:history="1">
        <w:r>
          <w:rPr>
            <w:rStyle w:val="a3"/>
            <w:rFonts w:ascii="Times New Roman" w:hAnsi="Times New Roman" w:cs="Times New Roman"/>
            <w:color w:val="auto"/>
            <w:sz w:val="28"/>
            <w:szCs w:val="28"/>
            <w:u w:val="none"/>
          </w:rPr>
          <w:t>таблице 1</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Методы определения показателей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-взрывоопасности и пожарной опасности веществ и материалов, приведенных в </w:t>
      </w:r>
      <w:hyperlink r:id="rId13" w:anchor="Par2214" w:tooltip="Перечень показателей, необходимых для оценки" w:history="1">
        <w:r>
          <w:rPr>
            <w:rStyle w:val="a3"/>
            <w:rFonts w:ascii="Times New Roman" w:hAnsi="Times New Roman" w:cs="Times New Roman"/>
            <w:color w:val="auto"/>
            <w:sz w:val="28"/>
            <w:szCs w:val="28"/>
            <w:u w:val="none"/>
          </w:rPr>
          <w:t>таблице 1</w:t>
        </w:r>
      </w:hyperlink>
      <w:r>
        <w:rPr>
          <w:rFonts w:ascii="Times New Roman" w:hAnsi="Times New Roman" w:cs="Times New Roman"/>
          <w:sz w:val="28"/>
          <w:szCs w:val="28"/>
        </w:rPr>
        <w:t xml:space="preserve"> приложения 1 к настоящему закону,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Показатели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 Классификация веществ и материалов (за исключением строительных, текстильных и кожевенных материалов) по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lastRenderedPageBreak/>
        <w:t xml:space="preserve">2. </w:t>
      </w:r>
      <w:r>
        <w:rPr>
          <w:rFonts w:ascii="Times New Roman" w:hAnsi="Times New Roman" w:cs="Times New Roman"/>
          <w:b/>
          <w:sz w:val="28"/>
          <w:szCs w:val="28"/>
        </w:rPr>
        <w:t>По горючести вещества и материалы подразделяются на следующие группы: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негорючие - вещества и материалы, неспособные гореть в воздухе. Негорючие вещества могут быть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Методы испытаний на горючесть веществ и материалов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 Классификация строительных, текстильных и кожевенных материалов по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Пожарная опасность строительных, текстильных и кожевенных материалов характеризуется следующими свойствами: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горючесть;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воспламеняемость;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способность распространения пламени по поверхности;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дымообразующая способность;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токсичность продуктов горения.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 горючести строительные материалы подразделяются на горючие (Г) и негорючие (НГ).</w:t>
      </w:r>
    </w:p>
    <w:p w:rsidR="000C2AEB" w:rsidRDefault="000C2AEB" w:rsidP="000C2AEB">
      <w:pPr>
        <w:spacing w:after="0" w:line="240" w:lineRule="auto"/>
        <w:ind w:left="-851" w:right="-1"/>
        <w:jc w:val="both"/>
        <w:rPr>
          <w:rFonts w:ascii="Times New Roman" w:hAnsi="Times New Roman" w:cs="Times New Roman"/>
          <w:sz w:val="28"/>
          <w:szCs w:val="28"/>
        </w:rPr>
      </w:pPr>
      <w:bookmarkStart w:id="2" w:name="Par236"/>
      <w:bookmarkEnd w:id="2"/>
      <w:r>
        <w:rPr>
          <w:rFonts w:ascii="Times New Roman" w:hAnsi="Times New Roman" w:cs="Times New Roman"/>
          <w:sz w:val="28"/>
          <w:szCs w:val="28"/>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Строительные материалы, не удовлетворяющие хотя бы одному из указанных в </w:t>
      </w:r>
      <w:hyperlink r:id="rId14" w:anchor="Par236" w:tooltip="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 w:history="1">
        <w:r>
          <w:rPr>
            <w:rStyle w:val="a3"/>
            <w:rFonts w:ascii="Times New Roman" w:hAnsi="Times New Roman" w:cs="Times New Roman"/>
            <w:color w:val="auto"/>
            <w:sz w:val="28"/>
            <w:szCs w:val="28"/>
            <w:u w:val="none"/>
          </w:rPr>
          <w:t>части 4 настоящей статьи</w:t>
        </w:r>
      </w:hyperlink>
      <w:r>
        <w:rPr>
          <w:rFonts w:ascii="Times New Roman" w:hAnsi="Times New Roman" w:cs="Times New Roman"/>
          <w:sz w:val="28"/>
          <w:szCs w:val="28"/>
        </w:rPr>
        <w:t xml:space="preserve"> значений параметров, относятся к горючим.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Горючие строительные материалы подразделяются на следующие группы: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7. </w:t>
      </w:r>
      <w:r>
        <w:rPr>
          <w:rFonts w:ascii="Times New Roman" w:hAnsi="Times New Roman" w:cs="Times New Roman"/>
          <w:b/>
          <w:sz w:val="28"/>
          <w:szCs w:val="28"/>
        </w:rPr>
        <w:t>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трудновоспламеняемые (В1), имеющие величину критической поверхностной плотности теплового потока более 35 киловатт на квадратный метр;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легко-воспламеняемые (В3), имеющие величину критической поверхностной плотности теплового потока менее 20 киловатт на квадратный метр.</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8. </w:t>
      </w:r>
      <w:r>
        <w:rPr>
          <w:rFonts w:ascii="Times New Roman" w:hAnsi="Times New Roman" w:cs="Times New Roman"/>
          <w:b/>
          <w:sz w:val="28"/>
          <w:szCs w:val="28"/>
        </w:rPr>
        <w:t>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не распространяющие (РП1), имеющие величину критической поверхностной плотности теплового потока более 11 киловатт на квадратный метр;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сильно-распространяющие (РП4), имеющие величину критической поверхностной плотности теплового потока менее 5 киловатт на квадратный метр.</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9. </w:t>
      </w:r>
      <w:r>
        <w:rPr>
          <w:rFonts w:ascii="Times New Roman" w:hAnsi="Times New Roman" w:cs="Times New Roman"/>
          <w:b/>
          <w:sz w:val="28"/>
          <w:szCs w:val="28"/>
        </w:rPr>
        <w:t xml:space="preserve">По дымообразующей способности горючие строительные материалы в зависимости от значения коэффициента </w:t>
      </w:r>
      <w:proofErr w:type="spellStart"/>
      <w:r>
        <w:rPr>
          <w:rFonts w:ascii="Times New Roman" w:hAnsi="Times New Roman" w:cs="Times New Roman"/>
          <w:b/>
          <w:sz w:val="28"/>
          <w:szCs w:val="28"/>
        </w:rPr>
        <w:t>дымо</w:t>
      </w:r>
      <w:proofErr w:type="spellEnd"/>
      <w:r>
        <w:rPr>
          <w:rFonts w:ascii="Times New Roman" w:hAnsi="Times New Roman" w:cs="Times New Roman"/>
          <w:b/>
          <w:sz w:val="28"/>
          <w:szCs w:val="28"/>
        </w:rPr>
        <w:t>-образования подразделяются на следующие группы: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с малой дымообразующей способностью (Д1), имеющие коэффициент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-образования менее 50 квадратных метров на килограмм;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2) с умеренной дымообразующей способностью (Д2), имеющие коэффициент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-образования не менее 50, но не более 500 квадратных метров на килограмм;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с высокой дымообразующей способностью (Д3), имеющие коэффициент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-образования более 500 квадратных метров на килограмм.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10. По токсичности продуктов горения горючие строительные материалы подразделяются на следующие группы в соответствии с </w:t>
      </w:r>
      <w:hyperlink r:id="rId15" w:anchor="Par2410" w:tooltip="Классификация горючих строительных материалов" w:history="1">
        <w:r>
          <w:rPr>
            <w:rStyle w:val="a3"/>
            <w:rFonts w:ascii="Times New Roman" w:hAnsi="Times New Roman" w:cs="Times New Roman"/>
            <w:color w:val="auto"/>
            <w:sz w:val="28"/>
            <w:szCs w:val="28"/>
            <w:u w:val="none"/>
          </w:rPr>
          <w:t>таблицей 2</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малоопасные (Т1);</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умеренно-опасные (Т2);</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высоко-опасные (Т3);</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чрезвычайно опасные (Т4).</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11. Классы пожарной опасности в зависимости от групп пожарной опасности строительных материалов приведены в </w:t>
      </w:r>
      <w:hyperlink r:id="rId16" w:anchor="Par2442" w:tooltip="Классы пожарной опасности строительных материалов" w:history="1">
        <w:r>
          <w:rPr>
            <w:rStyle w:val="a3"/>
            <w:rFonts w:ascii="Times New Roman" w:hAnsi="Times New Roman" w:cs="Times New Roman"/>
            <w:color w:val="auto"/>
            <w:sz w:val="28"/>
            <w:szCs w:val="28"/>
            <w:u w:val="none"/>
          </w:rPr>
          <w:t>таблице 3</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Для напольных ковровых покрытий группа горючести не определяется.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13. Текстильные и кожевенные материалы по воспламеняемости подразделяются на легко-воспламеняемые и трудновоспламеняемые.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Ткань (нетканое полотно) классифицируется как легко-воспламеняемый материал, если при испытаниях выполняются следующие условия: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время пламенного горения любого из образцов, испытанных при зажигании с поверхности, составляет более 5 секунд;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любой из образцов, испытанных при зажигании с поверхности, прогорает до одной из его кромок;</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хлопчатобумажная вата загорается под любым из испытываемых образцов;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поверхностная вспышка любого из образцов распространяется более чем на 100 миллиметров от точки зажигания с поверхности или кромки;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По распространению пламени материалы подразделяются на следующие группы: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не распространяющие пламя по поверхности, имеющие индекс распространения пламени 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медленно распространяющие пламя по поверхности, имеющие индекс распространения пламени не более 20;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быстро распространяющие пламя по поверхности, имеющие индекс распространения пламени более 20.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ГЛАВА 4. ПОКАЗАТЕЛИ ПОЖАРОВЗРЫВООПАСНОСТИ И ПОЖАРНОЙ ОПАСНОСТИ И КЛАССИФИКАЦИЯ ТЕХНОЛОГИЧЕСКИХ СРЕД ПО ПОЖАРОВЗРЫВООПАСНОСТИ И ПОЖАРНОЙ 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14. Цель классификации технологических сред по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 и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Классификация технологических сред по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-взрывоопасности и пожарной опасности используется для установления безопасных параметров ведения технологического процесса.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15. Показатели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 и пожарной опасности технологических сред.</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-взрывоопасность и пожарная опасность технологических сред характеризуется показателями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-взрывоопасности и пожарной опасности веществ, приведен в </w:t>
      </w:r>
      <w:hyperlink r:id="rId17" w:anchor="Par2214" w:tooltip="Перечень показателей, необходимых для оценки" w:history="1">
        <w:r>
          <w:rPr>
            <w:rStyle w:val="a3"/>
            <w:rFonts w:ascii="Times New Roman" w:hAnsi="Times New Roman" w:cs="Times New Roman"/>
            <w:color w:val="auto"/>
            <w:sz w:val="28"/>
            <w:szCs w:val="28"/>
            <w:u w:val="none"/>
          </w:rPr>
          <w:t>таблице 1</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Методы определения показателей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16. Классификация технологических сред по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 xml:space="preserve">Технологические среды по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 подразделяются на следующие группы: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пожароопасные;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взрывоопасные;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-безопасные.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Среда относится к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-взрывоопасным, если возможно образование смесей окислителя с горючими газами, парами легковоспламеняющихся жидкостей, горючими аэрозолями и горючими </w:t>
      </w:r>
      <w:proofErr w:type="spellStart"/>
      <w:r>
        <w:rPr>
          <w:rFonts w:ascii="Times New Roman" w:hAnsi="Times New Roman" w:cs="Times New Roman"/>
          <w:sz w:val="28"/>
          <w:szCs w:val="28"/>
        </w:rPr>
        <w:t>пылями</w:t>
      </w:r>
      <w:proofErr w:type="spellEnd"/>
      <w:r>
        <w:rPr>
          <w:rFonts w:ascii="Times New Roman" w:hAnsi="Times New Roman" w:cs="Times New Roman"/>
          <w:sz w:val="28"/>
          <w:szCs w:val="28"/>
        </w:rPr>
        <w:t>, в которых при появлении источника зажигания возможно инициирование взрыва и (или)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proofErr w:type="spellStart"/>
      <w:r>
        <w:rPr>
          <w:rFonts w:ascii="Times New Roman" w:hAnsi="Times New Roman" w:cs="Times New Roman"/>
          <w:sz w:val="28"/>
          <w:szCs w:val="28"/>
        </w:rPr>
        <w:t>пылями</w:t>
      </w:r>
      <w:proofErr w:type="spellEnd"/>
      <w:r>
        <w:rPr>
          <w:rFonts w:ascii="Times New Roman" w:hAnsi="Times New Roman" w:cs="Times New Roman"/>
          <w:sz w:val="28"/>
          <w:szCs w:val="28"/>
        </w:rPr>
        <w:t xml:space="preserve">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К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-безопасным средам относится пространство, в котором отсутствуют горючая среда и (или) окислитель.</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5. КЛАССИФИКАЦИЯ ПОЖАРООПАСНЫХ И ВЗРЫВООПАСНЫХ ЗОН.</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17. Цель классификации.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-взрывобезопасную эксплуатацию в указанной зоне.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18. Классификация пожароопасных зон.</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Пожароопасные зоны подразделяются на следующие классы: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П-I - зоны, расположенные в помещениях, в которых обращаются горючие жидкости с температурой вспышки 61 и более градуса Цельсия;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П-II - зоны, расположенные в помещениях, в которых выделяются горючие пыли или волокна;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 - </w:t>
      </w:r>
      <w:proofErr w:type="gramStart"/>
      <w:r>
        <w:rPr>
          <w:rFonts w:ascii="Times New Roman" w:hAnsi="Times New Roman" w:cs="Times New Roman"/>
          <w:sz w:val="28"/>
          <w:szCs w:val="28"/>
        </w:rPr>
        <w:t>II</w:t>
      </w:r>
      <w:proofErr w:type="gramEnd"/>
      <w:r>
        <w:rPr>
          <w:rFonts w:ascii="Times New Roman" w:hAnsi="Times New Roman" w:cs="Times New Roman"/>
          <w:sz w:val="28"/>
          <w:szCs w:val="28"/>
        </w:rPr>
        <w:t xml:space="preserve"> 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Методы определения классификационных показателей пожароопасной зоны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19. Классификация взрывоопасных зон.</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В зависимости от частоты и длительности присутствия взрывоопасной смеси взрывоопасные зоны подразделяются на следующие классы: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21-й класс - зоны, расположенные в помещениях, в которых при нормальном режиме работы оборудования выделяются переходящие во взвешенное состояние </w:t>
      </w:r>
      <w:r>
        <w:rPr>
          <w:rFonts w:ascii="Times New Roman" w:hAnsi="Times New Roman" w:cs="Times New Roman"/>
          <w:sz w:val="28"/>
          <w:szCs w:val="28"/>
        </w:rPr>
        <w:lastRenderedPageBreak/>
        <w:t>горючие пыли или волокна, способные образовывать с воздухом взрывоопасные смеси при концентрации 65 и менее граммов на кубический метр;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w:t>
      </w:r>
      <w:proofErr w:type="spellStart"/>
      <w:r>
        <w:rPr>
          <w:rFonts w:ascii="Times New Roman" w:hAnsi="Times New Roman" w:cs="Times New Roman"/>
          <w:sz w:val="28"/>
          <w:szCs w:val="28"/>
        </w:rPr>
        <w:t>пылей</w:t>
      </w:r>
      <w:proofErr w:type="spellEnd"/>
      <w:r>
        <w:rPr>
          <w:rFonts w:ascii="Times New Roman" w:hAnsi="Times New Roman" w:cs="Times New Roman"/>
          <w:sz w:val="28"/>
          <w:szCs w:val="28"/>
        </w:rPr>
        <w:t xml:space="preserve"> или волокон с воздухом при концентрации 65 и менее граммов на кубический метр, но возможно образование такой взрывоопасной смеси горючих </w:t>
      </w:r>
      <w:proofErr w:type="spellStart"/>
      <w:r>
        <w:rPr>
          <w:rFonts w:ascii="Times New Roman" w:hAnsi="Times New Roman" w:cs="Times New Roman"/>
          <w:sz w:val="28"/>
          <w:szCs w:val="28"/>
        </w:rPr>
        <w:t>пылей</w:t>
      </w:r>
      <w:proofErr w:type="spellEnd"/>
      <w:r>
        <w:rPr>
          <w:rFonts w:ascii="Times New Roman" w:hAnsi="Times New Roman" w:cs="Times New Roman"/>
          <w:sz w:val="28"/>
          <w:szCs w:val="28"/>
        </w:rPr>
        <w:t xml:space="preserve"> или волокон с воздухом только в результате аварии или повреждения технологического оборудования.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Методы определения классификационных показателей взрывоопасной зоны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6. КЛАССИФИКАЦИЯ ЭЛЕКТРООБОРУДОВАНИЯ ПО ПОЖАРОВЗРЫВООПАСНОСТИ И ПОЖАРНОЙ 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20. Цель классификации.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Классификация электрооборудования по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21. Классификация электрооборудования по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 и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 xml:space="preserve">В зависимости от степени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-взрывоопасности и пожарной опасности электрооборудование подразделяется на следующие виды: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электрооборудование без средств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-защищенное электрооборудование (для пожароопасных зон);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взрывозащищенное электрооборудование (для взрывоопасных зон).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Под степенью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-защиты по уровням пожарной защиты и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 не классифицируется.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22. Классификация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-защищенного электрооборудования.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-защищенного электрооборудования осуществляется в соответствии с </w:t>
      </w:r>
      <w:hyperlink r:id="rId18" w:anchor="Par2494" w:tooltip="Степень защиты пожарозащищенного электрооборудования" w:history="1">
        <w:r>
          <w:rPr>
            <w:rStyle w:val="a3"/>
            <w:rFonts w:ascii="Times New Roman" w:hAnsi="Times New Roman" w:cs="Times New Roman"/>
            <w:color w:val="auto"/>
            <w:sz w:val="28"/>
            <w:szCs w:val="28"/>
            <w:u w:val="none"/>
          </w:rPr>
          <w:t>таблицами 4</w:t>
        </w:r>
      </w:hyperlink>
      <w:r>
        <w:rPr>
          <w:rFonts w:ascii="Times New Roman" w:hAnsi="Times New Roman" w:cs="Times New Roman"/>
          <w:sz w:val="28"/>
          <w:szCs w:val="28"/>
        </w:rPr>
        <w:t xml:space="preserve"> и </w:t>
      </w:r>
      <w:hyperlink r:id="rId19" w:anchor="Par2516" w:tooltip="Степень защиты пожарозащищенного электрооборудования" w:history="1">
        <w:r>
          <w:rPr>
            <w:rStyle w:val="a3"/>
            <w:rFonts w:ascii="Times New Roman" w:hAnsi="Times New Roman" w:cs="Times New Roman"/>
            <w:color w:val="auto"/>
            <w:sz w:val="28"/>
            <w:szCs w:val="28"/>
            <w:u w:val="none"/>
          </w:rPr>
          <w:t>5</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2. Методы определения степени защиты оболочки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-защищенного электрооборудования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23. Классификация взрывозащищенного электрооборудования.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Взрывозащищенное электрооборудование классифицируется по уровням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-защиты, видам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 группам и температурным классам.</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 xml:space="preserve">Взрывозащищенное электрооборудование по уровням </w:t>
      </w:r>
      <w:proofErr w:type="spellStart"/>
      <w:r>
        <w:rPr>
          <w:rFonts w:ascii="Times New Roman" w:hAnsi="Times New Roman" w:cs="Times New Roman"/>
          <w:b/>
          <w:sz w:val="28"/>
          <w:szCs w:val="28"/>
        </w:rPr>
        <w:t>взрыво</w:t>
      </w:r>
      <w:proofErr w:type="spellEnd"/>
      <w:r>
        <w:rPr>
          <w:rFonts w:ascii="Times New Roman" w:hAnsi="Times New Roman" w:cs="Times New Roman"/>
          <w:b/>
          <w:sz w:val="28"/>
          <w:szCs w:val="28"/>
        </w:rPr>
        <w:t>-защиты подразделяется на следующие виды: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особо-взрывобезопасное электрооборудование (уровень 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взрывобезопасное электрооборудование (уровень 1);</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электрооборудование повышенной надежности против взрыва (уровень 2).</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Особо-взрывобезопасное электрооборудование - это взрывобезопасное электрооборудование с дополнительными средствами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Взрывобезопасное электрооборудование обеспечивает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-защиту как при нормальном режиме работы оборудования, так и при повреждении, за исключением повреждения средств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-защиты. Электрооборудование повышенной надежности против взрыва обеспечивает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-защиту только при нормальном режиме работы оборудования (при отсутствии аварий и повреждений).</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 xml:space="preserve">Взрывозащищенное электрооборудование по видам </w:t>
      </w:r>
      <w:proofErr w:type="spellStart"/>
      <w:r>
        <w:rPr>
          <w:rFonts w:ascii="Times New Roman" w:hAnsi="Times New Roman" w:cs="Times New Roman"/>
          <w:b/>
          <w:sz w:val="28"/>
          <w:szCs w:val="28"/>
        </w:rPr>
        <w:t>взрыво</w:t>
      </w:r>
      <w:proofErr w:type="spellEnd"/>
      <w:r>
        <w:rPr>
          <w:rFonts w:ascii="Times New Roman" w:hAnsi="Times New Roman" w:cs="Times New Roman"/>
          <w:b/>
          <w:sz w:val="28"/>
          <w:szCs w:val="28"/>
        </w:rPr>
        <w:t>-защиты подразделяется на оборудование, имеющее: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взрывонепроницаемую оболочку (d);</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заполнение или продувку оболочки под избыточным давлением защитным газом (p);</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искробезопасную электрическую цепь (i);</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кварцевое заполнение оболочки с токоведущими частями (q);</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масляное заполнение оболочки с токоведущими частями (o);</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специальный вид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 определяемый особенностями объекта (s);</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любой иной вид защиты (e).</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6. </w:t>
      </w:r>
      <w:r>
        <w:rPr>
          <w:rFonts w:ascii="Times New Roman" w:hAnsi="Times New Roman" w:cs="Times New Roman"/>
          <w:b/>
          <w:sz w:val="28"/>
          <w:szCs w:val="28"/>
        </w:rPr>
        <w:t>Взрывозащищенное электрооборудование по допустимости применения в зонах подразделяется на оборудование: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 промышленными газами и парами (группа II и подгруппы II A, II B, II C);</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 рудничным метаном (группа I).</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7. </w:t>
      </w:r>
      <w:r>
        <w:rPr>
          <w:rFonts w:ascii="Times New Roman" w:hAnsi="Times New Roman" w:cs="Times New Roman"/>
          <w:b/>
          <w:sz w:val="28"/>
          <w:szCs w:val="28"/>
        </w:rPr>
        <w:t>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Т 1 (450 градусов Цельсия);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 2 (300 градусов Цельсия);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Т 3 (200 градусов Цельсия);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 4 (135 градусов Цельсия);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Т 5 (100 градусов Цельсия);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6) Т 6 (85 градусов Цельсия).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8. </w:t>
      </w:r>
      <w:r>
        <w:rPr>
          <w:rFonts w:ascii="Times New Roman" w:hAnsi="Times New Roman" w:cs="Times New Roman"/>
          <w:b/>
          <w:sz w:val="28"/>
          <w:szCs w:val="28"/>
        </w:rPr>
        <w:t>Взрывозащищенное электрооборудование должно иметь маркировку. В приведенной ниже последовательности должны указываться: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знак уровня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 электрооборудования (2, 1, 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знак, относящий электрооборудование к взрывозащищенному (E x);</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знак вида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 (d, p, i, q, o, s, e);</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знак группы или подгруппы электрооборудования (I, II, II A, II B, II C);</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знак температурного класса электрооборудования (Т 1, Т 2, Т 3, Т 4, Т 5, Т 6).</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7. КЛАССИФИКАЦИЯ НАРУЖНЫХ УСТАНОВОК ПО ПОЖАРНОЙ 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24. Цель классификации наружных установок по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Классификация наружных установок по пожарной опасности основывается на определении их принадлежности к соответствующей категории.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25. Определение категорий наружных установок по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По пожарной опасности наружные установки подразделяются на следующие категории: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повышенная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(АН);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(БН);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(ВН);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умеренная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(ГН);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пониженная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(ДН).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по перечисленным выше критериям она не относится к категории АН, БН, ВН или ГН.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8. КЛАССИФИКАЦИЯ ЗДАНИЙ, СООРУЖЕНИЙ И ПОМЕЩЕНИЙ ПО ПОЖАРНОЙ И ВЗРЫВОПОЖАРНОЙ 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26. Цель классификации зданий, сооружений и помещений по пожарной и взрывопожарной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Статья 27. Определение категории зданий, сооружений и помещений по пожарной и взрывопожарной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повышенная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(Б);</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(В 1 – В 4);</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умеренная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(Г);</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пониженная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-опасность (Д).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Здания, сооружения и помещения иного назначения разделению на категории не подлежат.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К категориям В 1 – В 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Отнесение помещения к категории В 1, В 2, В 3 или В 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К категории Д относятся помещения, в которых находятся (обращаются) негорючие вещества и материалы в холодном состоянии.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 1, В 2 и В 3 превышает 5 процентов (10 процентов, если в здании отсутствуют помещения категорий А и Б) суммированной площади всех помещений.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17. Здание не относится к категории В, если суммированная площадь помещений категорий А, Б, В 1, В 2 и В</w:t>
      </w:r>
      <w:proofErr w:type="gramStart"/>
      <w:r>
        <w:rPr>
          <w:rFonts w:ascii="Times New Roman" w:hAnsi="Times New Roman" w:cs="Times New Roman"/>
          <w:sz w:val="28"/>
          <w:szCs w:val="28"/>
        </w:rPr>
        <w:t>3  в</w:t>
      </w:r>
      <w:proofErr w:type="gramEnd"/>
      <w:r>
        <w:rPr>
          <w:rFonts w:ascii="Times New Roman" w:hAnsi="Times New Roman" w:cs="Times New Roman"/>
          <w:sz w:val="28"/>
          <w:szCs w:val="28"/>
        </w:rPr>
        <w:t xml:space="preserve">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 1, В 2, В 3 и Г превышает 5 процентов суммированной площади всех помещений.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19. Здание не относится к категории Г, если суммированная площадь помещений категорий А, Б, В1, В 2, В 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 1, В 2 и В 3 оснащаются установками автоматического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20. Здание относится к категории Д, если оно не относится к категории А, Б, В или Г.</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21. Методы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9. ПОЖАРНО-ТЕХНИЧЕСКАЯ КЛАССИФИКАЦИЯ ЗДАНИЙ, СООРУЖЕНИЙ И ПОЖАРНЫХ ОТСЕКОВ.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28. Цель классификации.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29. Пожарно-техническая классификация зданий, сооружений и пожарных отсеков.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Классификация зданий, сооружений и пожарных отсеков осуществляется с учетом следующих критериев: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степень огнестойкости;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класс конструктивной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класс функциональной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30. Классификация зданий, сооружений и пожарных отсеков по степени огнестойкости.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Порядок определения степени огнестойкости зданий, сооружений и пожарных отсеков устанавливается </w:t>
      </w:r>
      <w:hyperlink r:id="rId20" w:anchor="Par1215" w:tooltip="Статья 87. Требования к огнестойкости и пожарной опасности зданий, сооружений и пожарных отсеков" w:history="1">
        <w:r>
          <w:rPr>
            <w:rStyle w:val="a3"/>
            <w:rFonts w:ascii="Times New Roman" w:hAnsi="Times New Roman" w:cs="Times New Roman"/>
            <w:color w:val="auto"/>
            <w:sz w:val="28"/>
            <w:szCs w:val="28"/>
            <w:u w:val="none"/>
          </w:rPr>
          <w:t>статьей 84</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3" w:name="Par485"/>
      <w:bookmarkEnd w:id="3"/>
      <w:r>
        <w:rPr>
          <w:rFonts w:ascii="Times New Roman" w:hAnsi="Times New Roman" w:cs="Times New Roman"/>
          <w:b/>
          <w:sz w:val="28"/>
          <w:szCs w:val="28"/>
        </w:rPr>
        <w:t>Статья 31. Классификация зданий, сооружений и пожарных отсеков по конструктивной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Здания, сооружения и пожарные отсеки по конструктивной пожарной опасности подразделяются на классы С 0, С 1, С 2 и С 3.</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Порядок определения класса конструктивной пожарной опасности зданий, сооружений и пожарных отсеков устанавливается </w:t>
      </w:r>
      <w:hyperlink r:id="rId21" w:anchor="Par1215" w:tooltip="Статья 87. Требования к огнестойкости и пожарной опасности зданий, сооружений и пожарных отсеков" w:history="1">
        <w:r>
          <w:rPr>
            <w:rStyle w:val="a3"/>
            <w:rFonts w:ascii="Times New Roman" w:hAnsi="Times New Roman" w:cs="Times New Roman"/>
            <w:color w:val="auto"/>
            <w:sz w:val="28"/>
            <w:szCs w:val="28"/>
            <w:u w:val="none"/>
          </w:rPr>
          <w:t>статьей 84</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4" w:name="Par493"/>
      <w:bookmarkEnd w:id="4"/>
      <w:r>
        <w:rPr>
          <w:rFonts w:ascii="Times New Roman" w:hAnsi="Times New Roman" w:cs="Times New Roman"/>
          <w:b/>
          <w:sz w:val="28"/>
          <w:szCs w:val="28"/>
        </w:rPr>
        <w:lastRenderedPageBreak/>
        <w:t>Статья 32. Классификация зданий, сооружений и пожарных отсеков по функциональной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Ф 1 - здания, предназначенные для постоянного проживания и временного пребывания людей, в том числе: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Ф 1.1 - здания дошкольных образовательных организаций, специализированных домов престарелых и инвалидов (не квартирные), больницы, спальные корпуса образовательных организаций с наличием интерната и детских организаций;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Ф 1.2 - гостиницы, общежития, спальные корпуса санаториев и домов отдыха общего типа, кемпингов, мотелей и пансионатов;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Ф 1.3 - многоквартирные жилые дома;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Ф 1.4 - одноквартирные жилые дома, в том числе блокированные;</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Ф 2 -</w:t>
      </w:r>
      <w:r>
        <w:rPr>
          <w:rFonts w:ascii="Times New Roman" w:hAnsi="Times New Roman" w:cs="Times New Roman"/>
          <w:sz w:val="28"/>
          <w:szCs w:val="28"/>
        </w:rPr>
        <w:t xml:space="preserve"> </w:t>
      </w:r>
      <w:r>
        <w:rPr>
          <w:rFonts w:ascii="Times New Roman" w:hAnsi="Times New Roman" w:cs="Times New Roman"/>
          <w:b/>
          <w:sz w:val="28"/>
          <w:szCs w:val="28"/>
        </w:rPr>
        <w:t>здания зрелищных и культурно-просветительных учреждений, в том числе:</w:t>
      </w:r>
    </w:p>
    <w:p w:rsidR="000C2AEB" w:rsidRDefault="000C2AEB" w:rsidP="000C2AEB">
      <w:pPr>
        <w:spacing w:after="0" w:line="240" w:lineRule="auto"/>
        <w:ind w:left="-851" w:right="-1"/>
        <w:jc w:val="both"/>
        <w:rPr>
          <w:rFonts w:ascii="Times New Roman" w:hAnsi="Times New Roman" w:cs="Times New Roman"/>
          <w:sz w:val="28"/>
          <w:szCs w:val="28"/>
        </w:rPr>
      </w:pPr>
      <w:bookmarkStart w:id="5" w:name="Par505"/>
      <w:bookmarkEnd w:id="5"/>
      <w:r>
        <w:rPr>
          <w:rFonts w:ascii="Times New Roman" w:hAnsi="Times New Roman" w:cs="Times New Roman"/>
          <w:sz w:val="28"/>
          <w:szCs w:val="28"/>
        </w:rPr>
        <w:t>а) Ф 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0C2AEB" w:rsidRDefault="000C2AEB" w:rsidP="000C2AEB">
      <w:pPr>
        <w:spacing w:after="0" w:line="240" w:lineRule="auto"/>
        <w:ind w:left="-851" w:right="-1"/>
        <w:jc w:val="both"/>
        <w:rPr>
          <w:rFonts w:ascii="Times New Roman" w:hAnsi="Times New Roman" w:cs="Times New Roman"/>
          <w:sz w:val="28"/>
          <w:szCs w:val="28"/>
        </w:rPr>
      </w:pPr>
      <w:bookmarkStart w:id="6" w:name="Par506"/>
      <w:bookmarkEnd w:id="6"/>
      <w:r>
        <w:rPr>
          <w:rFonts w:ascii="Times New Roman" w:hAnsi="Times New Roman" w:cs="Times New Roman"/>
          <w:sz w:val="28"/>
          <w:szCs w:val="28"/>
        </w:rPr>
        <w:t>б) Ф 2.2 - музеи, выставки, танцевальные залы и другие подобные учреждения в закрытых помещениях;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в) Ф 2.3 - здания учреждений, указанные в </w:t>
      </w:r>
      <w:hyperlink r:id="rId22" w:anchor="Par505"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history="1">
        <w:r>
          <w:rPr>
            <w:rStyle w:val="a3"/>
            <w:rFonts w:ascii="Times New Roman" w:hAnsi="Times New Roman" w:cs="Times New Roman"/>
            <w:color w:val="auto"/>
            <w:sz w:val="28"/>
            <w:szCs w:val="28"/>
            <w:u w:val="none"/>
          </w:rPr>
          <w:t>подпункте "а"</w:t>
        </w:r>
      </w:hyperlink>
      <w:r>
        <w:rPr>
          <w:rFonts w:ascii="Times New Roman" w:hAnsi="Times New Roman" w:cs="Times New Roman"/>
          <w:sz w:val="28"/>
          <w:szCs w:val="28"/>
        </w:rPr>
        <w:t xml:space="preserve"> настоящего пункта, на открытом воздухе;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г) Ф 2.4 - здания учреждений, указанные в </w:t>
      </w:r>
      <w:hyperlink r:id="rId23" w:anchor="Par506" w:tooltip="б) Ф2.2 - музеи, выставки, танцевальные залы и другие подобные учреждения в закрытых помещениях;" w:history="1">
        <w:r>
          <w:rPr>
            <w:rStyle w:val="a3"/>
            <w:rFonts w:ascii="Times New Roman" w:hAnsi="Times New Roman" w:cs="Times New Roman"/>
            <w:color w:val="auto"/>
            <w:sz w:val="28"/>
            <w:szCs w:val="28"/>
            <w:u w:val="none"/>
          </w:rPr>
          <w:t>подпункте "б"</w:t>
        </w:r>
      </w:hyperlink>
      <w:r>
        <w:rPr>
          <w:rFonts w:ascii="Times New Roman" w:hAnsi="Times New Roman" w:cs="Times New Roman"/>
          <w:sz w:val="28"/>
          <w:szCs w:val="28"/>
        </w:rPr>
        <w:t xml:space="preserve"> настоящего пункта, на открытом воздухе;</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Ф 3 -</w:t>
      </w:r>
      <w:r>
        <w:rPr>
          <w:rFonts w:ascii="Times New Roman" w:hAnsi="Times New Roman" w:cs="Times New Roman"/>
          <w:sz w:val="28"/>
          <w:szCs w:val="28"/>
        </w:rPr>
        <w:t xml:space="preserve"> </w:t>
      </w:r>
      <w:r>
        <w:rPr>
          <w:rFonts w:ascii="Times New Roman" w:hAnsi="Times New Roman" w:cs="Times New Roman"/>
          <w:b/>
          <w:sz w:val="28"/>
          <w:szCs w:val="28"/>
        </w:rPr>
        <w:t>здания организаций по обслуживанию населения, в том числе: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Ф 3.1 - здания организаций торговли;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Ф 3.2 - здания организаций общественного питания;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Ф 3.3 - вокзалы;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Ф 3.4 - поликлиники и амбулатории;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 Ф 3.5 - помещения для посетителей организаций бытового и коммунального обслуживания с нерасчетным числом посадочных мест для посетителей;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е) Ф 3.6 - физкультурно-оздоровительные комплексы и спортивно-тренировочные учреждения с помещениями без трибун для зрителей, бытовые помещения, бани;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ж) Ф 3.7 - объекты религиозного назначения;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Ф 4 - здания образовательных организаций, научных и проектных организаций, органов управления учреждений, в том числе: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Ф 4.1 - здания общеобразовательных организаций, организаций дополнительного образования детей, профессиональных образовательных организаций;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Ф 4.2 - здания образовательных организаций высшего образования, организаций дополнительного профессионального образования;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в) Ф 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банка, контор, офисов;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Ф 4.4 - здания пожарных депо;</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Ф 5 - здания производственного или складского назначения, в том числе: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Ф 5.1 - производственные здания, сооружения, производственные и лабораторные помещения, мастерские;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Ф 5.2 - складские здания, сооружения, стоянки для автомобилей без технического обслуживания и ремонта, книгохранилища, архивы, складские помещения;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Ф 5.3 - здания сельскохозяйственного назначения.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33. Классификация зданий пожарных депо.</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Здания пожарных депо в зависимости от назначения, количества автомобилей, состава помещений и их площадей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I - пожарные депо на 6, 8, 10 и 12 автомобилей для охраны городских поселений;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II - пожарные депо на 2, 4 и 6 автомобилей для охраны городских поселений;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III - пожарные депо на 6, 8, 10 и 12 автомобилей для охраны организаций;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IV - пожарные депо на 2, 4 и 6 автомобилей для охраны организаций;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V - пожарные депо на 1, 2, 3 и 4 автомобиля для охраны сельских поселений.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rPr>
          <w:rFonts w:ascii="Times New Roman" w:hAnsi="Times New Roman" w:cs="Times New Roman"/>
          <w:b/>
          <w:sz w:val="28"/>
          <w:szCs w:val="28"/>
        </w:rPr>
      </w:pPr>
      <w:r>
        <w:rPr>
          <w:rFonts w:ascii="Times New Roman" w:hAnsi="Times New Roman" w:cs="Times New Roman"/>
          <w:b/>
          <w:sz w:val="28"/>
          <w:szCs w:val="28"/>
        </w:rPr>
        <w:t>ГЛАВА 10. ПОЖАРНО-ТЕХНИЧЕСКАЯ КЛАССИФИКАЦИЯ СТРОИТЕЛЬНЫХ КОНСТРУКЦИЙ И ПРОТИВОПОЖАРНЫХ ПРЕГРАД.</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34. Цель классификации.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Статья 35. Классификация строительных конструкций по огнестойкости.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ненормируемый;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не менее 15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не менее 30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не менее 45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не менее 60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не менее 90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не менее 120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не менее 150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не менее 180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не менее 240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не менее 360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Пределы огнестойкости строительных конструкций определяются в условиях стандартных испытаний.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потеря несущей способности (R);</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потеря целостности (E);</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-газонепроницаемости (S).</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Условные обозначения пределов огнестойкости строительных конструкций содержат буквенные обозначения предельного состояния и группы.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36. Классификация строительных конструкций по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Строительные конструкции по пожарной опасности подразделяются на следующие классы: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не пожароопасные (K 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мало-пожароопасные (K 1);</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3) умеренно-пожароопасные (K 2);</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пожароопасные (K 3).</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7" w:name="Par588"/>
      <w:bookmarkEnd w:id="7"/>
      <w:r>
        <w:rPr>
          <w:rFonts w:ascii="Times New Roman" w:hAnsi="Times New Roman" w:cs="Times New Roman"/>
          <w:b/>
          <w:sz w:val="28"/>
          <w:szCs w:val="28"/>
        </w:rPr>
        <w:t>Статья 37. Классификация противопожарных преград.</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противопожарные стены;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противопожарные перегородки;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противопожарные перекрытия;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противопожарные разрывы;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противопожарные занавесы, шторы и экраны (экранные стены);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противопожарные водяные завесы;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противопожарные минерализованные полосы.</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0C2AEB" w:rsidRDefault="000C2AEB" w:rsidP="000C2AEB">
      <w:pPr>
        <w:spacing w:after="0" w:line="240" w:lineRule="auto"/>
        <w:ind w:left="-284" w:right="284"/>
        <w:jc w:val="both"/>
        <w:rPr>
          <w:rFonts w:ascii="Times New Roman" w:hAnsi="Times New Roman" w:cs="Times New Roman"/>
          <w:b/>
          <w:sz w:val="28"/>
          <w:szCs w:val="28"/>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5104"/>
        <w:gridCol w:w="2693"/>
      </w:tblGrid>
      <w:tr w:rsidR="000C2AEB" w:rsidTr="000C2AEB">
        <w:tc>
          <w:tcPr>
            <w:tcW w:w="5104"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 стены</w:t>
            </w:r>
          </w:p>
        </w:tc>
        <w:tc>
          <w:tcPr>
            <w:tcW w:w="2693"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1-й или 2-й тип;</w:t>
            </w:r>
          </w:p>
        </w:tc>
      </w:tr>
      <w:tr w:rsidR="000C2AEB" w:rsidTr="000C2AEB">
        <w:tc>
          <w:tcPr>
            <w:tcW w:w="5104"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2) перегородки</w:t>
            </w:r>
          </w:p>
        </w:tc>
        <w:tc>
          <w:tcPr>
            <w:tcW w:w="2693"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1-й или 2-й тип;</w:t>
            </w:r>
          </w:p>
        </w:tc>
      </w:tr>
      <w:tr w:rsidR="000C2AEB" w:rsidTr="000C2AEB">
        <w:tc>
          <w:tcPr>
            <w:tcW w:w="5104"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3) перекрытия</w:t>
            </w:r>
          </w:p>
        </w:tc>
        <w:tc>
          <w:tcPr>
            <w:tcW w:w="2693"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 2, 3 или 4-й тип;</w:t>
            </w:r>
          </w:p>
        </w:tc>
      </w:tr>
      <w:tr w:rsidR="000C2AEB" w:rsidTr="000C2AEB">
        <w:tc>
          <w:tcPr>
            <w:tcW w:w="5104"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4) двери, ворота, люки, клапаны, экраны, шторы</w:t>
            </w:r>
          </w:p>
        </w:tc>
        <w:tc>
          <w:tcPr>
            <w:tcW w:w="2693"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 2 или 3-й тип;</w:t>
            </w:r>
          </w:p>
        </w:tc>
      </w:tr>
      <w:tr w:rsidR="000C2AEB" w:rsidTr="000C2AEB">
        <w:tc>
          <w:tcPr>
            <w:tcW w:w="5104"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5) окна</w:t>
            </w:r>
          </w:p>
        </w:tc>
        <w:tc>
          <w:tcPr>
            <w:tcW w:w="2693"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 2 или 3-й тип;</w:t>
            </w:r>
          </w:p>
        </w:tc>
      </w:tr>
      <w:tr w:rsidR="000C2AEB" w:rsidTr="000C2AEB">
        <w:tc>
          <w:tcPr>
            <w:tcW w:w="5104"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6) занавесы</w:t>
            </w:r>
          </w:p>
        </w:tc>
        <w:tc>
          <w:tcPr>
            <w:tcW w:w="2693"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1-й тип;</w:t>
            </w:r>
          </w:p>
        </w:tc>
      </w:tr>
      <w:tr w:rsidR="000C2AEB" w:rsidTr="000C2AEB">
        <w:tc>
          <w:tcPr>
            <w:tcW w:w="5104"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7) тамбур-шлюзы</w:t>
            </w:r>
          </w:p>
        </w:tc>
        <w:tc>
          <w:tcPr>
            <w:tcW w:w="2693" w:type="dxa"/>
            <w:tcBorders>
              <w:top w:val="single" w:sz="4" w:space="0" w:color="auto"/>
              <w:left w:val="single" w:sz="4" w:space="0" w:color="auto"/>
              <w:bottom w:val="single" w:sz="4" w:space="0" w:color="auto"/>
              <w:right w:val="single" w:sz="4" w:space="0" w:color="auto"/>
            </w:tcBorders>
            <w:hideMark/>
          </w:tcPr>
          <w:p w:rsidR="000C2AEB" w:rsidRDefault="000C2AEB">
            <w:pPr>
              <w:spacing w:after="0" w:line="240" w:lineRule="auto"/>
              <w:rPr>
                <w:rFonts w:ascii="Times New Roman" w:hAnsi="Times New Roman" w:cs="Times New Roman"/>
                <w:sz w:val="28"/>
                <w:szCs w:val="28"/>
              </w:rPr>
            </w:pPr>
            <w:r>
              <w:rPr>
                <w:rFonts w:ascii="Times New Roman" w:hAnsi="Times New Roman" w:cs="Times New Roman"/>
                <w:sz w:val="28"/>
                <w:szCs w:val="28"/>
              </w:rPr>
              <w:t>1-й или 2-й тип.</w:t>
            </w:r>
          </w:p>
        </w:tc>
      </w:tr>
    </w:tbl>
    <w:p w:rsidR="000C2AEB" w:rsidRDefault="000C2AEB" w:rsidP="000C2AEB">
      <w:pPr>
        <w:spacing w:after="0" w:line="240" w:lineRule="auto"/>
        <w:ind w:left="-284" w:right="284"/>
        <w:jc w:val="both"/>
        <w:rPr>
          <w:rFonts w:ascii="Times New Roman" w:hAnsi="Times New Roman" w:cs="Times New Roman"/>
          <w:b/>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r:id="rId24" w:anchor="Par1237" w:tooltip="Статья 88. Требования к ограничению распространения пожара в зданиях, сооружениях, пожарных отсеках" w:history="1">
        <w:r>
          <w:rPr>
            <w:rStyle w:val="a3"/>
            <w:rFonts w:ascii="Times New Roman" w:hAnsi="Times New Roman" w:cs="Times New Roman"/>
            <w:color w:val="auto"/>
            <w:sz w:val="28"/>
            <w:szCs w:val="28"/>
            <w:u w:val="none"/>
          </w:rPr>
          <w:t>статьей 88</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11. ПОЖАРНО-ТЕХНИЧЕСКАЯ КЛАССИФИКАЦИЯ ЛЕСТНИЦ</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И ЛЕСТНИЧНЫХ КЛЕТОК.</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Статья 38. Цель классификации.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39. Классификация лестниц.</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Лестницы, предназначенные для эвакуации людей из зданий и сооружений при пожаре,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внутренние лестницы, размещаемые на лестничных клетках;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внутренние открытые лестницы;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наружные открытые лестницы.</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 1 - вертикальные лестницы;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 2 - маршевые лестницы с уклоном не более 6:1.</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40. Классификация лестничных клеток.</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Лестничные клетки в зависимости от степени их защиты от задымления при пожаре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обычные лестничные клетки;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незадымляемые лестничные клетки.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Обычные лестничные клетки в зависимости от способа освещения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Л 1 - лестничные клетки с естественным освещением через остекленные или открытые проемы в наружных стенах на каждом этаже;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Л 2 - лестничные клетки с естественным освещением через остекленные или открытые проемы в покрытии.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Незадымляемые лестничные клетки в зависимости от способа защиты от задымления при пожаре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 1 - лестничные клетки с входом на лестничную клетку с этажа через незадымляемую наружную воздушную зону по открытым переходам;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Н 2 - лестничные клетки с подпором воздуха на лестничную клетку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Н 3 - лестничные клетки с входом на них на каждом этаже через тамбур-шлюз, в котором постоянно или во время пожара обеспечивается подпор воздуха.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12. КЛАССИФИКАЦИЯ ПОЖАРНОЙ ТЕХНИКИ.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41. Цель классификации.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Статья 42. Классификация пожарной техники.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Пожарная техника в зависимости от назначения и области применения подразделяется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первичные средства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мобильные средства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установки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средства пожарной автоматики;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пожарное оборудование;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средства индивидуальной защиты и спасения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пожарный инструмент (механизированный и немеханизированный);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пожарные сигнализация, связь и оповещение.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43. Классификация и область применения первичных средств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переносные и передвижные огнетушители;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пожарные краны и средства обеспечения их использования;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пожарный инвентарь;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покрывала для изоляции очага возгорания;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генераторные огнетушители аэрозольные переносные.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44. Классификация мобильных средств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Мобильные средства пожаротушения подразделяются на следующие типы: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пожарные автомобили (основные и специальные);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пожарные самолеты, вертолеты;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пожарные суда;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пожарные мотопомпы;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приспособленные технические средства (тягачи, прицепы и трактора).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45. Классификация установок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w:t>
      </w:r>
      <w:r>
        <w:rPr>
          <w:rFonts w:ascii="Times New Roman" w:hAnsi="Times New Roman" w:cs="Times New Roman"/>
          <w:sz w:val="28"/>
          <w:szCs w:val="28"/>
        </w:rPr>
        <w:lastRenderedPageBreak/>
        <w:t>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Тип установки пожаротушения, способ тушения и вид огнетушащего вещества определяются организацией-проектировщиком.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При этом установка пожаротушения должна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реализацию эффективных технологий пожаротушения, оптимальную инерционность, минимально вредное воздействие на защищаемое оборудование;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необходимую интенсивность орошения или удельный расход огнетушащего вещества;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тушение пожара в целях его ликвидации или локализации в течение времени, необходимого для введения в действие оперативных сил и средств;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требуемую надежность функционирования.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46. Классификация средств пожарной автоматики.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управления технологическим оборудованием зданий и объектов.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Средства пожарной автоматики подразделяются 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извещатели</w:t>
      </w:r>
      <w:proofErr w:type="spellEnd"/>
      <w:r>
        <w:rPr>
          <w:rFonts w:ascii="Times New Roman" w:hAnsi="Times New Roman" w:cs="Times New Roman"/>
          <w:sz w:val="28"/>
          <w:szCs w:val="28"/>
        </w:rPr>
        <w:t xml:space="preserve"> пожарные;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приборы приемно-контрольные пожарные;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приборы управления пожарные;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технические средства оповещения и управления эвакуацией пожарные;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системы передачи извещений о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другие приборы и оборудование для построения систем пожарной автоматики.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47. Классификация средств индивидуальной защиты и спасения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Средства индивидуальной защиты людей при пожаре подразделяются 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средства индивидуальной защиты органов дыхания и зрения;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средства индивидуальной защиты пожарных.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Средства спасения людей с высоты при пожаре подразделяются 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индивидуальные средства;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коллективные средства.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13. СИСТЕМА ПРЕДОТВРАЩЕНИЯ ПОЖАРОВ.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48. Цель создания систем предотвращения пожаров.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Целью создания систем предотвращения пожаров является исключение условий возникновения пожаров.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Состав и функциональные характеристики систем предотвращения пожаров на объекте защиты устанавливаются настоящим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49. Способы исключения условий образования горючей среды.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Исключение условий образования горючей среды должно обеспечиваться одним или несколькими из следующих способов: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применение негорючих веществ и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ограничение массы и (или) объема горючих веществ и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изоляция горючей среды от источников зажигания (применение изолированных отсеков, камер, кабин);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поддержание безопасной концентрации в среде окислителя и (или) горючих веществ;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понижение концентрации окислителя в горючей среде в защищаемом объеме;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поддержание температуры и давления среды, при которых распространение пламени исключается;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механизация и автоматизация технологических процессов, связанных с обращением горючих веществ;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установка пожароопасного оборудования в отдельных помещениях или на открытых площадках;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удаление из помещений, технологического оборудования и коммуникаций пожароопасных отходов производства, отложений пыли, пуха.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50. Способы исключения условий образования в горючей среде (или внесения в нее) источников зажигания.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lastRenderedPageBreak/>
        <w:t xml:space="preserve">1. </w:t>
      </w:r>
      <w:r>
        <w:rPr>
          <w:rFonts w:ascii="Times New Roman" w:hAnsi="Times New Roman" w:cs="Times New Roman"/>
          <w:b/>
          <w:sz w:val="28"/>
          <w:szCs w:val="28"/>
        </w:rPr>
        <w:t>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применение оборудования и режимов проведения технологического процесса с защитой от статического электричества;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устройство </w:t>
      </w:r>
      <w:proofErr w:type="spellStart"/>
      <w:r>
        <w:rPr>
          <w:rFonts w:ascii="Times New Roman" w:hAnsi="Times New Roman" w:cs="Times New Roman"/>
          <w:sz w:val="28"/>
          <w:szCs w:val="28"/>
        </w:rPr>
        <w:t>молние</w:t>
      </w:r>
      <w:proofErr w:type="spellEnd"/>
      <w:r>
        <w:rPr>
          <w:rFonts w:ascii="Times New Roman" w:hAnsi="Times New Roman" w:cs="Times New Roman"/>
          <w:sz w:val="28"/>
          <w:szCs w:val="28"/>
        </w:rPr>
        <w:t>-защиты зданий, сооружений и оборудования;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поддержание безопасной температуры нагрева веществ, материалов и поверхностей, которые контактируют с горючей средой;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применение способов и устройств ограничения энергии искрового разряда в горючей среде до безопасных значений;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применение искробезопасного инструмента при работе с легковоспламеняющимися жидкостями и горючими газами;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ликвидация условий для теплового, химического и (или) микробиологического самовозгорания обращающихся веществ, материалов и изделий;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исключение контакта с воздухом пирофорных веществ;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применение устройств, исключающих возможность распространения пламени из одного объема в смежный.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r:id="rId25" w:anchor="Par210" w:tooltip="Статья 11. Показатели пожаровзрывоопасности и пожарной опасности веществ и материалов" w:history="1">
        <w:r>
          <w:rPr>
            <w:rStyle w:val="a3"/>
            <w:rFonts w:ascii="Times New Roman" w:hAnsi="Times New Roman" w:cs="Times New Roman"/>
            <w:color w:val="auto"/>
            <w:sz w:val="28"/>
            <w:szCs w:val="28"/>
            <w:u w:val="none"/>
          </w:rPr>
          <w:t>статье 11</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14. СИСТЕМЫ ПРОТИВОПОЖАРНОЙ ЗАЩИТЫ.</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51. Цель создания систем противопожарной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52. Способы защиты людей и имущества от воздействия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применение объемно-планировочных решений и средств, обеспечивающих ограничение распространения пожара за пределы очага;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устройство эвакуационных путей, удовлетворяющих требованиям безопасной эвакуации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устройство систем обнаружения пожара (установок и систем пожарной сигнализации), оповещения и управления эвакуацией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применение систем коллективной защиты (в том числе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и средств индивидуальной защиты людей от воздействия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устройство аварийного слива пожароопасных жидкостей и аварийного стравливания горючих газов из аппаратуры;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устройство на технологическом оборудовании систем противовзрывной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применение первичных средств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применение автоматических и (или) механических установок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организация деятельности подразделений пожарной охраны.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53. Пути эвакуации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Для обеспечения безопасной эвакуации людей должны быть: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установлены необходимое количество, размеры и соответствующее конструктивное исполнение эвакуационных путей и эвакуационных выходов;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обеспечено беспрепятственное движение людей по эвакуационным путям и через эвакуационные выходы;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w:t>
      </w:r>
      <w:r>
        <w:rPr>
          <w:rFonts w:ascii="Times New Roman" w:hAnsi="Times New Roman" w:cs="Times New Roman"/>
          <w:sz w:val="28"/>
          <w:szCs w:val="28"/>
        </w:rPr>
        <w:lastRenderedPageBreak/>
        <w:t>завершения процесса эвакуации людей в безопасную зону не превышает необходимого времени эвакуации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54. Системы обнаружения пожара, оповещения и управления эвакуацией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55. Системы коллективной защиты и средства индивидуальной защиты людей от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56. Система </w:t>
      </w:r>
      <w:proofErr w:type="spellStart"/>
      <w:r>
        <w:rPr>
          <w:rFonts w:ascii="Times New Roman" w:hAnsi="Times New Roman" w:cs="Times New Roman"/>
          <w:b/>
          <w:sz w:val="28"/>
          <w:szCs w:val="28"/>
        </w:rPr>
        <w:t>противо</w:t>
      </w:r>
      <w:proofErr w:type="spellEnd"/>
      <w:r>
        <w:rPr>
          <w:rFonts w:ascii="Times New Roman" w:hAnsi="Times New Roman" w:cs="Times New Roman"/>
          <w:b/>
          <w:sz w:val="28"/>
          <w:szCs w:val="28"/>
        </w:rPr>
        <w:t>-дымной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Система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здания, сооружения должна обеспечивать защиту людей на путях эвакуации и в безопасных зонах от воздействия опасных </w:t>
      </w:r>
      <w:r>
        <w:rPr>
          <w:rFonts w:ascii="Times New Roman" w:hAnsi="Times New Roman" w:cs="Times New Roman"/>
          <w:sz w:val="28"/>
          <w:szCs w:val="28"/>
        </w:rPr>
        <w:lastRenderedPageBreak/>
        <w:t>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 xml:space="preserve">Система </w:t>
      </w:r>
      <w:proofErr w:type="spellStart"/>
      <w:r>
        <w:rPr>
          <w:rFonts w:ascii="Times New Roman" w:hAnsi="Times New Roman" w:cs="Times New Roman"/>
          <w:b/>
          <w:sz w:val="28"/>
          <w:szCs w:val="28"/>
        </w:rPr>
        <w:t>противо</w:t>
      </w:r>
      <w:proofErr w:type="spellEnd"/>
      <w:r>
        <w:rPr>
          <w:rFonts w:ascii="Times New Roman" w:hAnsi="Times New Roman" w:cs="Times New Roman"/>
          <w:b/>
          <w:sz w:val="28"/>
          <w:szCs w:val="28"/>
        </w:rPr>
        <w:t>-дымной защиты должна предусматривать один или несколько из следующих способов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использование объемно-планировочных решений зданий и сооружений для борьбы с задымлением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использование конструктивных решений зданий и сооружений для борьбы с задымлением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использование приточной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для создания избыточного давления воздуха в защищаемых помещениях, тамбур-шлюзах и на лестничных клетках;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использование устройств и средств механической и естественной 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для удаления продуктов горения и термического разложения.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57. Огнестойкость и пожарная опасность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58. Огнестойкость и пожарная опасность строительных конструкций.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r:id="rId26" w:anchor="Par3237" w:tooltip="Соответствие степени огнестойкости и предела огнестойкости" w:history="1">
        <w:r>
          <w:rPr>
            <w:rStyle w:val="a3"/>
            <w:rFonts w:ascii="Times New Roman" w:hAnsi="Times New Roman" w:cs="Times New Roman"/>
            <w:color w:val="auto"/>
            <w:sz w:val="28"/>
            <w:szCs w:val="28"/>
            <w:u w:val="none"/>
          </w:rPr>
          <w:t>таблице 15</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59. Ограничение распространения пожара за пределы очага.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Ограничение распространения пожара за пределы очага должно обеспечиваться одним или несколькими из следующих способов: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устройство противопожарных преград;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устройство пожарных отсеков и секций, а также ограничение этажности или высоты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применение устройств аварийного отключения и переключение установок и коммуникаций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4) применение средств, предотвращающих или ограничивающих разлив и растекание жидкостей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применение огне-преграждающих устройств в оборудовании;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применение установок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60. Первичные средства пожаротушения в зданиях и сооружениях.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61. Автоматические и технические установки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Применение автоматических и (или) технических установок пожаротушения должно обеспечивать достижение одной или нескольких из следующих целей: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ликвидация пожара в помещении (здании) до возникновения критических значений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ликвидация пожара в помещении (здании) до наступления пределов огнестойкости строительных конструкций;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ликвидация пожара в помещении (здании) до причинения максимально допустимого ущерба защищаемому имуществу;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ликвидация пожара в помещении (здании) до наступления опасности разрушения технологических установок.</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62. Источники противопожарного водоснабжения.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законом.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8" w:name="Par880"/>
      <w:bookmarkEnd w:id="8"/>
      <w:r>
        <w:rPr>
          <w:rFonts w:ascii="Times New Roman" w:hAnsi="Times New Roman" w:cs="Times New Roman"/>
          <w:b/>
          <w:sz w:val="28"/>
          <w:szCs w:val="28"/>
        </w:rPr>
        <w:t>Статья 63. Первичные меры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Первичные меры пожарной безопасности включают в себя: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разработку и организацию выполнения муниципальных целевых программ по вопросам обеспечения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обеспечение беспрепятственного проезда пожарной техники к месту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обеспечение связи и оповещения населения о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9" w:name="Par893"/>
      <w:bookmarkEnd w:id="9"/>
      <w:r>
        <w:rPr>
          <w:rFonts w:ascii="Times New Roman" w:hAnsi="Times New Roman" w:cs="Times New Roman"/>
          <w:b/>
          <w:sz w:val="28"/>
          <w:szCs w:val="28"/>
        </w:rPr>
        <w:t>Статья 64. Требования к декларации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bookmarkStart w:id="10" w:name="Par897"/>
      <w:bookmarkEnd w:id="10"/>
      <w:r>
        <w:rPr>
          <w:rFonts w:ascii="Times New Roman" w:hAnsi="Times New Roman" w:cs="Times New Roman"/>
          <w:sz w:val="28"/>
          <w:szCs w:val="28"/>
        </w:rPr>
        <w:t xml:space="preserve">1. </w:t>
      </w:r>
      <w:r>
        <w:rPr>
          <w:rFonts w:ascii="Times New Roman" w:hAnsi="Times New Roman" w:cs="Times New Roman"/>
          <w:b/>
          <w:sz w:val="28"/>
          <w:szCs w:val="28"/>
        </w:rPr>
        <w:t>Декларация пожарной безопасности составляется в отношении здания, сооружения, производственного объекта, для которых законодательством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 1.3, Ф 1.4), а также в отношении зданий (частей зданий) класса функциональной пожарной опасности Ф 1.1 и предусматривает: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оценку пожарного риска (если проводится расчет риска);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0C2AEB" w:rsidRDefault="000C2AEB" w:rsidP="000C2AEB">
      <w:pPr>
        <w:spacing w:after="0" w:line="240" w:lineRule="auto"/>
        <w:ind w:left="-851" w:right="-1"/>
        <w:jc w:val="both"/>
        <w:rPr>
          <w:rFonts w:ascii="Times New Roman" w:hAnsi="Times New Roman" w:cs="Times New Roman"/>
          <w:sz w:val="28"/>
          <w:szCs w:val="28"/>
        </w:rPr>
      </w:pPr>
      <w:bookmarkStart w:id="11" w:name="Par900"/>
      <w:bookmarkEnd w:id="11"/>
      <w:r>
        <w:rPr>
          <w:rFonts w:ascii="Times New Roman" w:hAnsi="Times New Roman" w:cs="Times New Roman"/>
          <w:sz w:val="28"/>
          <w:szCs w:val="28"/>
        </w:rP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 1.1, Ф 1.3, Ф 1.4, Ф 4.1, Ф 4.2), владелец или иной законный владелец объекта защиты может добровольно составить декларацию пожарной </w:t>
      </w:r>
      <w:r>
        <w:rPr>
          <w:rFonts w:ascii="Times New Roman" w:hAnsi="Times New Roman" w:cs="Times New Roman"/>
          <w:sz w:val="28"/>
          <w:szCs w:val="28"/>
        </w:rPr>
        <w:lastRenderedPageBreak/>
        <w:t>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 случае изменения содержащихся в декларации пожарной безопасности сведений, в том числе в случае смены владельца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При составлении декларации пожарной безопасности в соответствии с </w:t>
      </w:r>
      <w:hyperlink r:id="rId27" w:anchor="Par89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 w:history="1">
        <w:r>
          <w:rPr>
            <w:rStyle w:val="a3"/>
            <w:rFonts w:ascii="Times New Roman" w:hAnsi="Times New Roman" w:cs="Times New Roman"/>
            <w:color w:val="auto"/>
            <w:sz w:val="28"/>
            <w:szCs w:val="28"/>
            <w:u w:val="none"/>
          </w:rPr>
          <w:t>частями 1</w:t>
        </w:r>
      </w:hyperlink>
      <w:r>
        <w:rPr>
          <w:rFonts w:ascii="Times New Roman" w:hAnsi="Times New Roman" w:cs="Times New Roman"/>
          <w:sz w:val="28"/>
          <w:szCs w:val="28"/>
        </w:rPr>
        <w:t xml:space="preserve"> и </w:t>
      </w:r>
      <w:hyperlink r:id="rId28" w:anchor="Par900" w:tooltip="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 xml:space="preserve"> настоящей статьи в отношении объектов защиты, для которых установлены требования технических регламентов, принятых в соответствии с Законом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Лицо, представившее декларацию пожарной безопасности, составленную в соответствии с </w:t>
      </w:r>
      <w:hyperlink r:id="rId29" w:anchor="Par89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 w:history="1">
        <w:r>
          <w:rPr>
            <w:rStyle w:val="a3"/>
            <w:rFonts w:ascii="Times New Roman" w:hAnsi="Times New Roman" w:cs="Times New Roman"/>
            <w:color w:val="auto"/>
            <w:sz w:val="28"/>
            <w:szCs w:val="28"/>
            <w:u w:val="none"/>
          </w:rPr>
          <w:t>частями 1</w:t>
        </w:r>
      </w:hyperlink>
      <w:r>
        <w:rPr>
          <w:rFonts w:ascii="Times New Roman" w:hAnsi="Times New Roman" w:cs="Times New Roman"/>
          <w:sz w:val="28"/>
          <w:szCs w:val="28"/>
        </w:rPr>
        <w:t xml:space="preserve"> и </w:t>
      </w:r>
      <w:hyperlink r:id="rId30" w:anchor="Par900" w:tooltip="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 xml:space="preserve"> настоящей статьи, несет ответственность за полноту и достоверность содержащихся в ней сведений в соответствии с законодательством .</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Форма и порядок регистрации декларации пожарной безопасности, составленной в соответствии с </w:t>
      </w:r>
      <w:hyperlink r:id="rId31" w:anchor="Par89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 w:history="1">
        <w:r>
          <w:rPr>
            <w:rStyle w:val="a3"/>
            <w:rFonts w:ascii="Times New Roman" w:hAnsi="Times New Roman" w:cs="Times New Roman"/>
            <w:color w:val="auto"/>
            <w:sz w:val="28"/>
            <w:szCs w:val="28"/>
            <w:u w:val="none"/>
          </w:rPr>
          <w:t>частями 1</w:t>
        </w:r>
      </w:hyperlink>
      <w:r>
        <w:rPr>
          <w:rFonts w:ascii="Times New Roman" w:hAnsi="Times New Roman" w:cs="Times New Roman"/>
          <w:sz w:val="28"/>
          <w:szCs w:val="28"/>
        </w:rPr>
        <w:t xml:space="preserve"> и </w:t>
      </w:r>
      <w:hyperlink r:id="rId32" w:anchor="Par900" w:tooltip="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 xml:space="preserve"> настоящей статьи, утверждаются исполнительным органом, уполномоченным на решение задач в области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РАЗДЕЛ II. ТРЕБОВАНИЯ ПОЖАРНОЙ БЕЗОПАСНОСТИ ПРИ ПРОЕКТИРОВАНИИ, СТРОИТЕЛЬСТВЕ И ЭКСПЛУАТАЦИИ ПОСЕЛЕНИЙ И ГОРОДСКИХ ОКРУГОВ.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15. ТРЕБОВАНИЯ ПОЖАРНОЙ БЕЗОПАСНОСТИ ПРИ ГРАДОСТРОИТЕЛЬНОЙ ДЕЯТЕЛЬНОСТИ.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65. Требования к документации при планировке территорий поселений и городских округов.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66. Размещение взрывопожароопасных объектов на территориях поселений и городских округов.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-взрывоопасные вещества и материалы и для которых обязательна разработка </w:t>
      </w:r>
      <w:r>
        <w:rPr>
          <w:rFonts w:ascii="Times New Roman" w:hAnsi="Times New Roman" w:cs="Times New Roman"/>
          <w:sz w:val="28"/>
          <w:szCs w:val="28"/>
        </w:rPr>
        <w:lastRenderedPageBreak/>
        <w:t>декларации о промышленной безопасности (далее - взрывопожароопасные объекты), должны размещаться за территорией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территориями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законом. При размещении взрывопожароопасных объектов на территории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Законом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67. Противопожарное водоснабжение поселений и городских округов.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На территориях поселений и городских округов должны быть источники наружного противопожарного водоснабжения.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К источникам наружного противопожарного водоснабжения относятся: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наружные водопроводные сети с пожарными гидрантами;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водные объекты, используемые для целей пожаротушения в соответствии с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противопожарные резервуары.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В поселениях и городских округах с количеством жителей до 5000 человек, отдельно стоящих зданиях классов функциональной пожарной опасности Ф 1.1, Ф 1.2, Ф 2, Ф 3, Ф 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 5 с производствами категорий В, Г и Д по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 1.2, Ф 1.3, Ф1 .4, Ф 2.3, Ф 2.4, Ф 3 (кроме Ф 3.4), в которых одновременно могут находиться до 50 человек и объем которых не более 1000 кубических метров.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A24C1D">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16. ТРЕБОВАНИЯ К ПРОТИВОПОЖАРНЫМ РАССТОЯНИЯМ МЕЖДУ</w:t>
      </w:r>
      <w:r w:rsidR="00A24C1D">
        <w:rPr>
          <w:rFonts w:ascii="Times New Roman" w:hAnsi="Times New Roman" w:cs="Times New Roman"/>
          <w:b/>
          <w:sz w:val="28"/>
          <w:szCs w:val="28"/>
        </w:rPr>
        <w:t xml:space="preserve"> </w:t>
      </w:r>
      <w:r>
        <w:rPr>
          <w:rFonts w:ascii="Times New Roman" w:hAnsi="Times New Roman" w:cs="Times New Roman"/>
          <w:b/>
          <w:sz w:val="28"/>
          <w:szCs w:val="28"/>
        </w:rPr>
        <w:t>ЗДАНИЯМИ И СООРУЖЕНИЯМИ.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68. Противопожарные расстояния между зданиями, сооружениями и лесничествами (лесопарками).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r:id="rId33" w:anchor="Par2549" w:tooltip="Таблица 12" w:history="1">
        <w:r>
          <w:rPr>
            <w:rStyle w:val="a3"/>
            <w:rFonts w:ascii="Times New Roman" w:hAnsi="Times New Roman" w:cs="Times New Roman"/>
            <w:color w:val="auto"/>
            <w:sz w:val="28"/>
            <w:szCs w:val="28"/>
            <w:u w:val="none"/>
          </w:rPr>
          <w:t>таблицах 12</w:t>
        </w:r>
      </w:hyperlink>
      <w:r>
        <w:rPr>
          <w:rFonts w:ascii="Times New Roman" w:hAnsi="Times New Roman" w:cs="Times New Roman"/>
          <w:sz w:val="28"/>
          <w:szCs w:val="28"/>
        </w:rPr>
        <w:t xml:space="preserve">, </w:t>
      </w:r>
      <w:hyperlink r:id="rId34" w:anchor="Par2731" w:tooltip="Таблица 15" w:history="1">
        <w:r>
          <w:rPr>
            <w:rStyle w:val="a3"/>
            <w:rFonts w:ascii="Times New Roman" w:hAnsi="Times New Roman" w:cs="Times New Roman"/>
            <w:color w:val="auto"/>
            <w:sz w:val="28"/>
            <w:szCs w:val="28"/>
            <w:u w:val="none"/>
          </w:rPr>
          <w:t>15</w:t>
        </w:r>
      </w:hyperlink>
      <w:r>
        <w:rPr>
          <w:rFonts w:ascii="Times New Roman" w:hAnsi="Times New Roman" w:cs="Times New Roman"/>
          <w:sz w:val="28"/>
          <w:szCs w:val="28"/>
        </w:rPr>
        <w:t xml:space="preserve">, </w:t>
      </w:r>
      <w:hyperlink r:id="rId35" w:anchor="Par2815" w:tooltip="Таблица 17" w:history="1">
        <w:r>
          <w:rPr>
            <w:rStyle w:val="a3"/>
            <w:rFonts w:ascii="Times New Roman" w:hAnsi="Times New Roman" w:cs="Times New Roman"/>
            <w:color w:val="auto"/>
            <w:sz w:val="28"/>
            <w:szCs w:val="28"/>
            <w:u w:val="none"/>
          </w:rPr>
          <w:t>17</w:t>
        </w:r>
      </w:hyperlink>
      <w:r>
        <w:rPr>
          <w:rFonts w:ascii="Times New Roman" w:hAnsi="Times New Roman" w:cs="Times New Roman"/>
          <w:sz w:val="28"/>
          <w:szCs w:val="28"/>
        </w:rPr>
        <w:t xml:space="preserve">, </w:t>
      </w:r>
      <w:hyperlink r:id="rId36" w:anchor="Par2910" w:tooltip="Таблица 18" w:history="1">
        <w:r>
          <w:rPr>
            <w:rStyle w:val="a3"/>
            <w:rFonts w:ascii="Times New Roman" w:hAnsi="Times New Roman" w:cs="Times New Roman"/>
            <w:color w:val="auto"/>
            <w:sz w:val="28"/>
            <w:szCs w:val="28"/>
            <w:u w:val="none"/>
          </w:rPr>
          <w:t>18</w:t>
        </w:r>
      </w:hyperlink>
      <w:r>
        <w:rPr>
          <w:rFonts w:ascii="Times New Roman" w:hAnsi="Times New Roman" w:cs="Times New Roman"/>
          <w:sz w:val="28"/>
          <w:szCs w:val="28"/>
        </w:rPr>
        <w:t xml:space="preserve">, </w:t>
      </w:r>
      <w:hyperlink r:id="rId37" w:anchor="Par2993" w:tooltip="Таблица 19" w:history="1">
        <w:r>
          <w:rPr>
            <w:rStyle w:val="a3"/>
            <w:rFonts w:ascii="Times New Roman" w:hAnsi="Times New Roman" w:cs="Times New Roman"/>
            <w:color w:val="auto"/>
            <w:sz w:val="28"/>
            <w:szCs w:val="28"/>
            <w:u w:val="none"/>
          </w:rPr>
          <w:t>19</w:t>
        </w:r>
      </w:hyperlink>
      <w:r>
        <w:rPr>
          <w:rFonts w:ascii="Times New Roman" w:hAnsi="Times New Roman" w:cs="Times New Roman"/>
          <w:sz w:val="28"/>
          <w:szCs w:val="28"/>
        </w:rPr>
        <w:t xml:space="preserve"> и </w:t>
      </w:r>
      <w:hyperlink r:id="rId38" w:anchor="Par3103" w:tooltip="Таблица 20" w:history="1">
        <w:r>
          <w:rPr>
            <w:rStyle w:val="a3"/>
            <w:rFonts w:ascii="Times New Roman" w:hAnsi="Times New Roman" w:cs="Times New Roman"/>
            <w:color w:val="auto"/>
            <w:sz w:val="28"/>
            <w:szCs w:val="28"/>
            <w:u w:val="none"/>
          </w:rPr>
          <w:t>20</w:t>
        </w:r>
      </w:hyperlink>
      <w:r>
        <w:rPr>
          <w:rFonts w:ascii="Times New Roman" w:hAnsi="Times New Roman" w:cs="Times New Roman"/>
          <w:sz w:val="28"/>
          <w:szCs w:val="28"/>
        </w:rPr>
        <w:t xml:space="preserve"> приложения 1 к настоящему закону противопожарные расстояния от зданий, сооружений и технологических установок до совместимых с ними объектов защиты при применении противопожарных преград, предусмотренных </w:t>
      </w:r>
      <w:hyperlink r:id="rId39" w:anchor="Par588" w:tooltip="Статья 37. Классификация противопожарных преград" w:history="1">
        <w:r>
          <w:rPr>
            <w:rStyle w:val="a3"/>
            <w:rFonts w:ascii="Times New Roman" w:hAnsi="Times New Roman" w:cs="Times New Roman"/>
            <w:color w:val="auto"/>
            <w:sz w:val="28"/>
            <w:szCs w:val="28"/>
            <w:u w:val="none"/>
          </w:rPr>
          <w:t>статьей 37</w:t>
        </w:r>
      </w:hyperlink>
      <w:r>
        <w:rPr>
          <w:rFonts w:ascii="Times New Roman" w:hAnsi="Times New Roman" w:cs="Times New Roman"/>
          <w:sz w:val="28"/>
          <w:szCs w:val="28"/>
        </w:rPr>
        <w:t xml:space="preserve"> настоящего закона. При этом расчетное значение пожарного риска не должно превышать допустимое значение пожарного риска, установленное </w:t>
      </w:r>
      <w:hyperlink r:id="rId40" w:anchor="Par1353" w:tooltip="Статья 93. Нормативные значения пожарного риска для производственных объектов" w:history="1">
        <w:r>
          <w:rPr>
            <w:rStyle w:val="a3"/>
            <w:rFonts w:ascii="Times New Roman" w:hAnsi="Times New Roman" w:cs="Times New Roman"/>
            <w:color w:val="auto"/>
            <w:sz w:val="28"/>
            <w:szCs w:val="28"/>
            <w:u w:val="none"/>
          </w:rPr>
          <w:t>статьей 90</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lastRenderedPageBreak/>
        <w:t xml:space="preserve">2. </w:t>
      </w:r>
      <w:r>
        <w:rPr>
          <w:rFonts w:ascii="Times New Roman" w:hAnsi="Times New Roman" w:cs="Times New Roman"/>
          <w:b/>
          <w:sz w:val="28"/>
          <w:szCs w:val="28"/>
        </w:rPr>
        <w:t>Противопожарные расстояния должны обеспечивать нераспространение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от лесных насаждений в лесничествах (лесопарках) до зданий и сооружений, расположенных: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вне территорий лесничеств (лесопарков);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на территориях лесничеств (лесопарков);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от лесных насаждений вне лесничеств (лесопарков) до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Противопожарные расстояния от критически важных для национальной безопасности Государства объектов до территории лесных насаждений в лесничествах (лесопарках) должны составлять не менее 100 метров, если иное не установлено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69. Противопожарные расстояния от зданий и сооружений складов нефти и нефтепродуктов до совместимых с ними объектов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совместимых с ними объектов защиты следует принимать в соответствии с </w:t>
      </w:r>
      <w:hyperlink r:id="rId41" w:anchor="Par2551" w:tooltip="Противопожарные расстояния от зданий и сооружений" w:history="1">
        <w:r>
          <w:rPr>
            <w:rStyle w:val="a3"/>
            <w:rFonts w:ascii="Times New Roman" w:hAnsi="Times New Roman" w:cs="Times New Roman"/>
            <w:color w:val="auto"/>
            <w:sz w:val="28"/>
            <w:szCs w:val="28"/>
            <w:u w:val="none"/>
          </w:rPr>
          <w:t>таблицей 7</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Расстояния, указанные в </w:t>
      </w:r>
      <w:hyperlink r:id="rId42" w:anchor="Par2551" w:tooltip="Противопожарные расстояния от зданий и сооружений" w:history="1">
        <w:r>
          <w:rPr>
            <w:rStyle w:val="a3"/>
            <w:rFonts w:ascii="Times New Roman" w:hAnsi="Times New Roman" w:cs="Times New Roman"/>
            <w:color w:val="auto"/>
            <w:sz w:val="28"/>
            <w:szCs w:val="28"/>
            <w:u w:val="none"/>
          </w:rPr>
          <w:t>таблице 7</w:t>
        </w:r>
      </w:hyperlink>
      <w:r>
        <w:rPr>
          <w:rFonts w:ascii="Times New Roman" w:hAnsi="Times New Roman" w:cs="Times New Roman"/>
          <w:sz w:val="28"/>
          <w:szCs w:val="28"/>
        </w:rPr>
        <w:t xml:space="preserve"> приложения 1 к настоящему закону в скобках, следует принимать для складов II категории общей вместимостью более 50 000 кубических метров.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Расстояния, указанные в </w:t>
      </w:r>
      <w:hyperlink r:id="rId43" w:anchor="Par2551" w:tooltip="Противопожарные расстояния от зданий и сооружений" w:history="1">
        <w:r>
          <w:rPr>
            <w:rStyle w:val="a3"/>
            <w:rFonts w:ascii="Times New Roman" w:hAnsi="Times New Roman" w:cs="Times New Roman"/>
            <w:b/>
            <w:color w:val="auto"/>
            <w:sz w:val="28"/>
            <w:szCs w:val="28"/>
            <w:u w:val="none"/>
          </w:rPr>
          <w:t>таблице 7</w:t>
        </w:r>
      </w:hyperlink>
      <w:r>
        <w:rPr>
          <w:rFonts w:ascii="Times New Roman" w:hAnsi="Times New Roman" w:cs="Times New Roman"/>
          <w:b/>
          <w:sz w:val="28"/>
          <w:szCs w:val="28"/>
        </w:rPr>
        <w:t xml:space="preserve"> приложения 1 к настоящему закону, определяются: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между зданиями и сооружениями - как расстояние в свету между наружными стенами или конструкциями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от площадок (открытых и под навесами) для сливоналивных устройств автомобильных цистерн, для насосов, тары - от территории этих площадок;</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от технологических эстакад и трубопроводов - от крайнего трубопровода;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от факельных установок - от ствола факела.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r:id="rId44" w:anchor="Par2551" w:tooltip="Противопожарные расстояния от зданий и сооружений" w:history="1">
        <w:r>
          <w:rPr>
            <w:rStyle w:val="a3"/>
            <w:rFonts w:ascii="Times New Roman" w:hAnsi="Times New Roman" w:cs="Times New Roman"/>
            <w:color w:val="auto"/>
            <w:sz w:val="28"/>
            <w:szCs w:val="28"/>
            <w:u w:val="none"/>
          </w:rPr>
          <w:t>таблице 7</w:t>
        </w:r>
      </w:hyperlink>
      <w:r>
        <w:rPr>
          <w:rFonts w:ascii="Times New Roman" w:hAnsi="Times New Roman" w:cs="Times New Roman"/>
          <w:sz w:val="28"/>
          <w:szCs w:val="28"/>
        </w:rPr>
        <w:t xml:space="preserve"> приложения 1 к настоящему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Расстояние от складов для хранения нефти и нефтепродуктов до территории лесных насаждений смешанных пород (хвойных и лиственных) лесничеств (лесопарков) допускается уменьшать в два раза. При этом вдоль территории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дорог общей сети, расположенных на расстоянии </w:t>
      </w:r>
      <w:r>
        <w:rPr>
          <w:rFonts w:ascii="Times New Roman" w:hAnsi="Times New Roman" w:cs="Times New Roman"/>
          <w:sz w:val="28"/>
          <w:szCs w:val="28"/>
        </w:rPr>
        <w:lastRenderedPageBreak/>
        <w:t>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Pr>
          <w:rFonts w:ascii="Times New Roman" w:hAnsi="Times New Roman" w:cs="Times New Roman"/>
          <w:sz w:val="28"/>
          <w:szCs w:val="28"/>
        </w:rPr>
        <w:t>энерго</w:t>
      </w:r>
      <w:proofErr w:type="spellEnd"/>
      <w:r>
        <w:rPr>
          <w:rFonts w:ascii="Times New Roman" w:hAnsi="Times New Roman" w:cs="Times New Roman"/>
          <w:sz w:val="28"/>
          <w:szCs w:val="28"/>
        </w:rPr>
        <w:t xml:space="preserve">-объектах, обслуживающих жилые и общественные здания и сооружения, должны составлять не менее расстояний, приведенных в </w:t>
      </w:r>
      <w:hyperlink r:id="rId45" w:anchor="Par2684" w:tooltip="Противопожарные расстояния от зданий и сооружений" w:history="1">
        <w:r>
          <w:rPr>
            <w:rStyle w:val="a3"/>
            <w:rFonts w:ascii="Times New Roman" w:hAnsi="Times New Roman" w:cs="Times New Roman"/>
            <w:color w:val="auto"/>
            <w:sz w:val="28"/>
            <w:szCs w:val="28"/>
            <w:u w:val="none"/>
          </w:rPr>
          <w:t>таблице 8</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7. Категории складов нефти и нефтепродуктов определяются в соответствии с </w:t>
      </w:r>
      <w:hyperlink r:id="rId46" w:anchor="Par2710" w:tooltip="Категории складов для хранения нефти и нефтепродуктов" w:history="1">
        <w:r>
          <w:rPr>
            <w:rStyle w:val="a3"/>
            <w:rFonts w:ascii="Times New Roman" w:hAnsi="Times New Roman" w:cs="Times New Roman"/>
            <w:color w:val="auto"/>
            <w:sz w:val="28"/>
            <w:szCs w:val="28"/>
            <w:u w:val="none"/>
          </w:rPr>
          <w:t>таблицей 9</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70. Противопожарные расстояния от зданий и сооружений автозаправочных станций до совместимых с ними объектов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территории площадок для автоцистерн и технологических колодцев, от стенок технологического оборудования очистных сооружений, от территории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до территории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до окон или дверей (для жилых и общественных зданий).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r:id="rId47" w:anchor="Par2733" w:tooltip="Противопожарные расстояния от автозаправочных станций" w:history="1">
        <w:r>
          <w:rPr>
            <w:rStyle w:val="a3"/>
            <w:rFonts w:ascii="Times New Roman" w:hAnsi="Times New Roman" w:cs="Times New Roman"/>
            <w:color w:val="auto"/>
            <w:sz w:val="28"/>
            <w:szCs w:val="28"/>
            <w:u w:val="none"/>
          </w:rPr>
          <w:t>таблице 10</w:t>
        </w:r>
      </w:hyperlink>
      <w:r>
        <w:rPr>
          <w:rFonts w:ascii="Times New Roman" w:hAnsi="Times New Roman" w:cs="Times New Roman"/>
          <w:sz w:val="28"/>
          <w:szCs w:val="28"/>
        </w:rPr>
        <w:t xml:space="preserve"> приложения 1 к настоящему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Расстояние от автозаправочных станций до территории лесных насаждений смешанных пород (хвойных и лиственных) лесничеств (лесопарков) допускается уменьшать в два раза. При этом вдоль территории лесных насаждений лесничеств (лесопарков) с автозаправочными станциями должны предусматриваться шириной не </w:t>
      </w:r>
      <w:r>
        <w:rPr>
          <w:rFonts w:ascii="Times New Roman" w:hAnsi="Times New Roman" w:cs="Times New Roman"/>
          <w:sz w:val="28"/>
          <w:szCs w:val="28"/>
        </w:rPr>
        <w:lastRenderedPageBreak/>
        <w:t>менее 5 метров наземное покрытие из материалов, не распространяющих пламя по своей поверхности, или вспаханная полоса земли.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территории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Противопожарные расстояния от автозаправочных станций с подземными резервуарами для хранения жидкого топлива до территории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71. Противопожарные расстояния от резервуаров сжиженных углеводородных газов до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48" w:anchor="Par2817" w:tooltip="Противопожарные расстояния от резервуара на складе" w:history="1">
        <w:r>
          <w:rPr>
            <w:rStyle w:val="a3"/>
            <w:rFonts w:ascii="Times New Roman" w:hAnsi="Times New Roman" w:cs="Times New Roman"/>
            <w:color w:val="auto"/>
            <w:sz w:val="28"/>
            <w:szCs w:val="28"/>
            <w:u w:val="none"/>
          </w:rPr>
          <w:t>таблице 11</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r:id="rId49" w:anchor="Par2912" w:tooltip="Противопожарные расстояния от складов сжиженных" w:history="1">
        <w:r>
          <w:rPr>
            <w:rStyle w:val="a3"/>
            <w:rFonts w:ascii="Times New Roman" w:hAnsi="Times New Roman" w:cs="Times New Roman"/>
            <w:color w:val="auto"/>
            <w:sz w:val="28"/>
            <w:szCs w:val="28"/>
            <w:u w:val="none"/>
          </w:rPr>
          <w:t>таблице 12</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72. Противопожарные расстояния от газопроводов, нефтепроводов, нефтепродуктопроводов, </w:t>
      </w:r>
      <w:proofErr w:type="spellStart"/>
      <w:r>
        <w:rPr>
          <w:rFonts w:ascii="Times New Roman" w:hAnsi="Times New Roman" w:cs="Times New Roman"/>
          <w:b/>
          <w:sz w:val="28"/>
          <w:szCs w:val="28"/>
        </w:rPr>
        <w:t>конденсато</w:t>
      </w:r>
      <w:proofErr w:type="spellEnd"/>
      <w:r>
        <w:rPr>
          <w:rFonts w:ascii="Times New Roman" w:hAnsi="Times New Roman" w:cs="Times New Roman"/>
          <w:b/>
          <w:sz w:val="28"/>
          <w:szCs w:val="28"/>
        </w:rPr>
        <w:t>-проводов до соседних объектов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w:t>
      </w:r>
      <w:proofErr w:type="spellStart"/>
      <w:r>
        <w:rPr>
          <w:rFonts w:ascii="Times New Roman" w:hAnsi="Times New Roman" w:cs="Times New Roman"/>
          <w:sz w:val="28"/>
          <w:szCs w:val="28"/>
        </w:rPr>
        <w:t>конденсато</w:t>
      </w:r>
      <w:proofErr w:type="spellEnd"/>
      <w:r>
        <w:rPr>
          <w:rFonts w:ascii="Times New Roman" w:hAnsi="Times New Roman" w:cs="Times New Roman"/>
          <w:sz w:val="28"/>
          <w:szCs w:val="28"/>
        </w:rPr>
        <w:t xml:space="preserve">-проводов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w:t>
      </w:r>
      <w:r>
        <w:rPr>
          <w:rFonts w:ascii="Times New Roman" w:hAnsi="Times New Roman" w:cs="Times New Roman"/>
          <w:sz w:val="28"/>
          <w:szCs w:val="28"/>
        </w:rPr>
        <w:lastRenderedPageBreak/>
        <w:t>требованиям к минимальным расстояниям, установленным техническими регламентами, принятыми в соответствии с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r:id="rId50" w:anchor="Par2995" w:tooltip="Противопожарные расстояния от резервуарных установок" w:history="1">
        <w:r>
          <w:rPr>
            <w:rStyle w:val="a3"/>
            <w:rFonts w:ascii="Times New Roman" w:hAnsi="Times New Roman" w:cs="Times New Roman"/>
            <w:color w:val="auto"/>
            <w:sz w:val="28"/>
            <w:szCs w:val="28"/>
            <w:u w:val="none"/>
          </w:rPr>
          <w:t>таблицах 13</w:t>
        </w:r>
      </w:hyperlink>
      <w:r>
        <w:rPr>
          <w:rFonts w:ascii="Times New Roman" w:hAnsi="Times New Roman" w:cs="Times New Roman"/>
          <w:sz w:val="28"/>
          <w:szCs w:val="28"/>
        </w:rPr>
        <w:t xml:space="preserve"> и </w:t>
      </w:r>
      <w:hyperlink r:id="rId51" w:anchor="Par3105" w:tooltip="Противопожарные расстояния от резервуарных установок" w:history="1">
        <w:r>
          <w:rPr>
            <w:rStyle w:val="a3"/>
            <w:rFonts w:ascii="Times New Roman" w:hAnsi="Times New Roman" w:cs="Times New Roman"/>
            <w:color w:val="auto"/>
            <w:sz w:val="28"/>
            <w:szCs w:val="28"/>
            <w:u w:val="none"/>
          </w:rPr>
          <w:t>14</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территории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r:id="rId52" w:anchor="Par3105" w:tooltip="Противопожарные расстояния от резервуарных установок" w:history="1">
        <w:r>
          <w:rPr>
            <w:rStyle w:val="a3"/>
            <w:rFonts w:ascii="Times New Roman" w:hAnsi="Times New Roman" w:cs="Times New Roman"/>
            <w:color w:val="auto"/>
            <w:sz w:val="28"/>
            <w:szCs w:val="28"/>
            <w:u w:val="none"/>
          </w:rPr>
          <w:t>таблице 14</w:t>
        </w:r>
      </w:hyperlink>
      <w:r>
        <w:rPr>
          <w:rFonts w:ascii="Times New Roman" w:hAnsi="Times New Roman" w:cs="Times New Roman"/>
          <w:sz w:val="28"/>
          <w:szCs w:val="28"/>
        </w:rPr>
        <w:t xml:space="preserve"> приложения 1 к настоящему закону, независимо от количества мест.</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17. ОБЩИЕ ТРЕБОВАНИЯ ПОЖАРНОЙ БЕЗОПАСНОСТИ К ПОСЕЛЕНИЯМ И ГОРОДСКИМ ОКРУГАМ ПО РАЗМЕЩЕНИЮ ПОДРАЗДЕЛЕНИЙ ПОЖАРНОЙ ОХРАНЫ.</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73. Требования пожарной безопасности по размещению подразделений пожарной охраны в поселениях и городских округах.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bookmarkStart w:id="12" w:name="Par1033"/>
      <w:bookmarkEnd w:id="12"/>
      <w:r>
        <w:rPr>
          <w:rFonts w:ascii="Times New Roman" w:hAnsi="Times New Roman" w:cs="Times New Roman"/>
          <w:sz w:val="28"/>
          <w:szCs w:val="28"/>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Подразделения пожарной охраны населенных пунктов должны размещаться в зданиях пожарных депо.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74. Требования пожарной безопасности к пожарным депо.</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Пожарные депо должны размещаться на земельных участках, имеющих выезды на магистральные улицы или дороги общегородского значения. Площадь земельных </w:t>
      </w:r>
      <w:r>
        <w:rPr>
          <w:rFonts w:ascii="Times New Roman" w:hAnsi="Times New Roman" w:cs="Times New Roman"/>
          <w:sz w:val="28"/>
          <w:szCs w:val="28"/>
        </w:rPr>
        <w:lastRenderedPageBreak/>
        <w:t>участков в зависимости от типа пожарного депо определяется техническим заданием на проектирование.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Территория пожарного депо должна иметь два въезда (выезда). Ширина ворот на въезде (выезде) должна быть не менее 4,5 метра.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Дороги и площадки на территории пожарного депо должны иметь твердое покрытие.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РАЗДЕЛ III. ТРЕБОВАНИЯ ПОЖАРНОЙ БЕЗОПАСНОСТИ ПРИ ПРОЕКТИРОВАНИИ, СТРОИТЕЛЬСТВЕ И ЭКСПЛУАТАЦИИ ЗДАНИЙ И СООРУЖЕНИЙ.</w:t>
      </w:r>
    </w:p>
    <w:p w:rsidR="000C2AEB" w:rsidRDefault="000C2AEB" w:rsidP="00A24C1D">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18. ОБЩИЕ ТРЕБОВАНИЯ ПОЖАРНОЙ БЕЗОПАСНОСТИ ПРИ ПРОЕКТИРОВАНИИ, СТРОИТЕЛЬСТВЕ И ЭКСПЛУАТАЦИИ ЗДАНИЙ И СООРУЖЕНИЙ.</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75. Требования к проектной документации на объекты строительства.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Проектная документация на здания, сооружения, строительные конструкции, </w:t>
      </w:r>
      <w:r w:rsidR="00A24C1D">
        <w:rPr>
          <w:rFonts w:ascii="Times New Roman" w:hAnsi="Times New Roman" w:cs="Times New Roman"/>
          <w:sz w:val="28"/>
          <w:szCs w:val="28"/>
        </w:rPr>
        <w:t>техническ</w:t>
      </w:r>
      <w:r>
        <w:rPr>
          <w:rFonts w:ascii="Times New Roman" w:hAnsi="Times New Roman" w:cs="Times New Roman"/>
          <w:sz w:val="28"/>
          <w:szCs w:val="28"/>
        </w:rPr>
        <w:t>ое оборудование и строительные материалы должна содержать пожарно-технические характеристики, предусмотренные настоящим законом.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Для зданий, сооружений, для которых отсутствуют нормативные требования пожарной безопасности, на основе требований настоящего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технических и организационных мероприятий по обеспечению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13" w:name="Par1065"/>
      <w:bookmarkEnd w:id="13"/>
      <w:r>
        <w:rPr>
          <w:rFonts w:ascii="Times New Roman" w:hAnsi="Times New Roman" w:cs="Times New Roman"/>
          <w:b/>
          <w:sz w:val="28"/>
          <w:szCs w:val="28"/>
        </w:rPr>
        <w:t>Статья 76. Нормативное значение пожарного риска для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77. Требования пожарной безопасности при проектировании, реконструкции и изменении функционального назначения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Конструктивные, объемно-планировочные и технические решения зданий и сооружений должны обеспечивать в случае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эвакуацию людей в безопасную зону до нанесения вреда их жизни и здоровью вследствие воздействия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возможность проведения мероприятий по спасению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возможность подачи огнетушащих веществ в очаг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нераспространение пожара на соседние здания и сооружения.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законом применительно к новому назначению этих зданий, сооружений или помещений.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19. ТРЕБОВАНИЯ К СОСТАВУ И ФУНКЦИОНАЛЬНЫМ ХАРАКТЕРИСТИКАМ СИСТЕМ ОБЕСПЕЧЕНИЯ ПОЖАРНОЙ БЕЗОПАСНОСТИ ЗДАНИЙ И СООРУЖЕНИЙ.</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78. Требования к функциональным характеристикам систем обеспечения пожарной безопасности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законом.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Функциональные характеристики систем обеспечения пожарной безопасности зданий и сооружений, а также </w:t>
      </w:r>
      <w:r w:rsidR="00A24C1D">
        <w:rPr>
          <w:rFonts w:ascii="Times New Roman" w:hAnsi="Times New Roman" w:cs="Times New Roman"/>
          <w:sz w:val="28"/>
          <w:szCs w:val="28"/>
        </w:rPr>
        <w:t>технического</w:t>
      </w:r>
      <w:r>
        <w:rPr>
          <w:rFonts w:ascii="Times New Roman" w:hAnsi="Times New Roman" w:cs="Times New Roman"/>
          <w:sz w:val="28"/>
          <w:szCs w:val="28"/>
        </w:rPr>
        <w:t xml:space="preserve"> оборудования зданий и сооружений определяются в соответствии с техническими регламентами для данных объектов, </w:t>
      </w:r>
      <w:r>
        <w:rPr>
          <w:rFonts w:ascii="Times New Roman" w:hAnsi="Times New Roman" w:cs="Times New Roman"/>
          <w:sz w:val="28"/>
          <w:szCs w:val="28"/>
        </w:rPr>
        <w:lastRenderedPageBreak/>
        <w:t>принятыми в соответствии с Законом "О техническом регулировании", для данных объектов и (или)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79. Требования пожарной безопасности к электроустановкам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bookmarkStart w:id="14" w:name="Par1110"/>
      <w:bookmarkEnd w:id="14"/>
      <w:r>
        <w:rPr>
          <w:rFonts w:ascii="Times New Roman" w:hAnsi="Times New Roman" w:cs="Times New Roman"/>
          <w:sz w:val="28"/>
          <w:szCs w:val="28"/>
        </w:rPr>
        <w:t xml:space="preserve">1. Электроустановки зданий и сооружений должны соответствовать классу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 1.1 с круглосуточным пребыванием людей, должны предусматриваться автономные резервные источники электроснабжения.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законом.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Кабели, прокладываемые открыто, должны быть не распространяющими горение.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9. Электрооборудование без средств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10. Взрывозащищенное электрооборудование допускается использовать в пожароопасных и не пожароопасных помещениях, а во взрывоопасных помещениях - при условии соответствия категории и группы взрывоопасной смеси в помещении виду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-защиты электрооборудования.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Законом "О техническом регулировании", для данной продукции и (или)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80. Требования к системам автоматического пожаротушения и системам пожарной сигнализации.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Автоматические установки пожаротушения должны быть обеспечены: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расчетным количеством огнетушащего вещества, достаточным для ликвидации пожара в защищаемом помещении, здании или сооружении;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устройством для контроля работоспособности установки;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устройством для оповещения людей о пожаре, а также дежурного персонала и (или) подразделения пожарной охраны о месте его возникновения;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устройством для задержки подачи газовых и порошковых огнетушащих веществ на время, необходимое для эвакуации людей из помещения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w:t>
      </w:r>
      <w:r>
        <w:rPr>
          <w:rFonts w:ascii="Times New Roman" w:hAnsi="Times New Roman" w:cs="Times New Roman"/>
          <w:sz w:val="28"/>
          <w:szCs w:val="28"/>
        </w:rPr>
        <w:lastRenderedPageBreak/>
        <w:t xml:space="preserve">людей, приборы управления установками пожаротушения, технические средства управления системой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защиты и технологическим оборудованием.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Пожарные </w:t>
      </w:r>
      <w:proofErr w:type="spellStart"/>
      <w:r>
        <w:rPr>
          <w:rFonts w:ascii="Times New Roman" w:hAnsi="Times New Roman" w:cs="Times New Roman"/>
          <w:sz w:val="28"/>
          <w:szCs w:val="28"/>
        </w:rPr>
        <w:t>извещатели</w:t>
      </w:r>
      <w:proofErr w:type="spellEnd"/>
      <w:r>
        <w:rPr>
          <w:rFonts w:ascii="Times New Roman" w:hAnsi="Times New Roman" w:cs="Times New Roman"/>
          <w:sz w:val="28"/>
          <w:szCs w:val="28"/>
        </w:rPr>
        <w:t xml:space="preserve">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0C2AEB" w:rsidRDefault="000C2AEB" w:rsidP="000C2AEB">
      <w:pPr>
        <w:spacing w:after="0" w:line="240" w:lineRule="auto"/>
        <w:ind w:left="-851" w:right="-1"/>
        <w:jc w:val="both"/>
        <w:rPr>
          <w:rFonts w:ascii="Times New Roman" w:hAnsi="Times New Roman" w:cs="Times New Roman"/>
          <w:sz w:val="28"/>
          <w:szCs w:val="28"/>
        </w:rPr>
      </w:pPr>
      <w:bookmarkStart w:id="15" w:name="Par1151"/>
      <w:bookmarkEnd w:id="15"/>
      <w:r>
        <w:rPr>
          <w:rFonts w:ascii="Times New Roman" w:hAnsi="Times New Roman" w:cs="Times New Roman"/>
          <w:sz w:val="28"/>
          <w:szCs w:val="28"/>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 1.1, Ф 1.2, Ф 4.1, Ф 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8. Ручные пожарные </w:t>
      </w:r>
      <w:proofErr w:type="spellStart"/>
      <w:r>
        <w:rPr>
          <w:rFonts w:ascii="Times New Roman" w:hAnsi="Times New Roman" w:cs="Times New Roman"/>
          <w:sz w:val="28"/>
          <w:szCs w:val="28"/>
        </w:rPr>
        <w:t>извещатели</w:t>
      </w:r>
      <w:proofErr w:type="spellEnd"/>
      <w:r>
        <w:rPr>
          <w:rFonts w:ascii="Times New Roman" w:hAnsi="Times New Roman" w:cs="Times New Roman"/>
          <w:sz w:val="28"/>
          <w:szCs w:val="28"/>
        </w:rPr>
        <w:t xml:space="preserve"> должны устанавливаться на путях эвакуации в местах, доступных для их включения при возникновении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Требования к проектированию автоматических установок пожаротушения и автоматической пожарной сигнализации устанавливаются настоящим законом и (или)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16" w:name="Par1157"/>
      <w:bookmarkEnd w:id="16"/>
      <w:r>
        <w:rPr>
          <w:rFonts w:ascii="Times New Roman" w:hAnsi="Times New Roman" w:cs="Times New Roman"/>
          <w:b/>
          <w:sz w:val="28"/>
          <w:szCs w:val="28"/>
        </w:rPr>
        <w:t>Статья 81. Требования пожарной безопасности к системам оповещения людей о пожаре и управления эвакуацией людей в зданиях и сооружениях.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подача световых, звуковых и (или) речевых сигналов во все помещения с постоянным или временным пребыванием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размещение и обеспечение освещения знаков пожарной безопасности на путях эвакуации в течение нормативного времени;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включение эвакуационного (аварийного) освещения;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дистанционное открывание запоров дверей эвакуационных выходов;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обеспечение связью пожарного поста (диспетчерской) с зонами оповещения людей о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иные способы, обеспечивающие эвакуацию.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Звуковые сигналы оповещения людей о пожаре должны отличаться по тональности от звуковых сигналов другого назначения.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Системы оповещения людей о пожаре и управления эвакуацией людей должны быть оборудованы источниками бесперебойного электропитания.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82. Требования к системам </w:t>
      </w:r>
      <w:proofErr w:type="spellStart"/>
      <w:r>
        <w:rPr>
          <w:rFonts w:ascii="Times New Roman" w:hAnsi="Times New Roman" w:cs="Times New Roman"/>
          <w:b/>
          <w:sz w:val="28"/>
          <w:szCs w:val="28"/>
        </w:rPr>
        <w:t>противо</w:t>
      </w:r>
      <w:proofErr w:type="spellEnd"/>
      <w:r>
        <w:rPr>
          <w:rFonts w:ascii="Times New Roman" w:hAnsi="Times New Roman" w:cs="Times New Roman"/>
          <w:b/>
          <w:sz w:val="28"/>
          <w:szCs w:val="28"/>
        </w:rPr>
        <w:t>-дымной защиты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В зависимости от объемно-планировочных и конструктивных решений системы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вентиляции должна иметь автоматический и дистанционный ручной привод исполнительных механизмов и устройств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вентиляции. Объемно-планировочные решения зданий и сооружений в совокупности с системой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Конструктивное исполнение и характеристики элементов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зданий и сооружений в зависимости от целей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должны обеспечивать исправную работу систем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в течение времени, необходимого для эвакуации людей в безопасную зону, или в течение всей продолжительности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Автоматический привод исполнительных механизмов и устройств систем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Дистанционный ручной привод исполнительных механизмов и устройств систем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При включении систем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7. Одновременная работа автоматических установок аэрозольного, порошкового или газового пожаротушения и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в помещении пожара не допускается.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8. Необходимость установки систем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83. Требования к внутреннему противопожарному водоснабжению.</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1. Внутренний противопожарный водопровод должен обеспечивать нормативный расход воды для тушения пожаров в зданиях и сооружениях.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Требования к внутреннему противопожарному водопроводу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17" w:name="Par1215"/>
      <w:bookmarkEnd w:id="17"/>
      <w:r>
        <w:rPr>
          <w:rFonts w:ascii="Times New Roman" w:hAnsi="Times New Roman" w:cs="Times New Roman"/>
          <w:b/>
          <w:sz w:val="28"/>
          <w:szCs w:val="28"/>
        </w:rPr>
        <w:t>Статья 84. Требования к огнестойкости и пожарной опасности зданий, сооружений и пожарных отсеков.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r:id="rId53" w:anchor="Par3237" w:tooltip="Соответствие степени огнестойкости и предела огнестойкости" w:history="1">
        <w:r>
          <w:rPr>
            <w:rStyle w:val="a3"/>
            <w:rFonts w:ascii="Times New Roman" w:hAnsi="Times New Roman" w:cs="Times New Roman"/>
            <w:color w:val="auto"/>
            <w:sz w:val="28"/>
            <w:szCs w:val="28"/>
            <w:u w:val="none"/>
          </w:rPr>
          <w:t>таблице 15</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На незадымляемых лестничных клетках типа Н 1 допускается предусматривать лестничные площадки и марши с пределом огнестойкости R 15 класса пожарной опасности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r:id="rId54" w:anchor="Par3301" w:tooltip="Соответствие класса конструктивной пожарной опасности" w:history="1">
        <w:r>
          <w:rPr>
            <w:rStyle w:val="a3"/>
            <w:rFonts w:ascii="Times New Roman" w:hAnsi="Times New Roman" w:cs="Times New Roman"/>
            <w:color w:val="auto"/>
            <w:sz w:val="28"/>
            <w:szCs w:val="28"/>
            <w:u w:val="none"/>
          </w:rPr>
          <w:t>таблице 16</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8. Для зданий и сооружений класса функциональной пожарной опасности Ф 1.1 должны применяться системы наружного утепления класса пожарной опасности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0.</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о градостроительной деятельности, не допускается выполнять отделку внешних поверхностей наружных стен из материалов групп горючести Г 2 – Г 4, а фасадные системы не должны распространять горение.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18" w:name="Par1237"/>
      <w:bookmarkEnd w:id="18"/>
      <w:r>
        <w:rPr>
          <w:rFonts w:ascii="Times New Roman" w:hAnsi="Times New Roman" w:cs="Times New Roman"/>
          <w:b/>
          <w:sz w:val="28"/>
          <w:szCs w:val="28"/>
        </w:rPr>
        <w:t>Статья 85. Требования к ограничению распространения пожара в зданиях, сооружениях, пожарных отсеках.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r:id="rId55" w:anchor="Par493" w:tooltip="Статья 32. Классификация зданий, сооружений и пожарных отсеков по функциональной пожарной опасности" w:history="1">
        <w:r>
          <w:rPr>
            <w:rStyle w:val="a3"/>
            <w:rFonts w:ascii="Times New Roman" w:hAnsi="Times New Roman" w:cs="Times New Roman"/>
            <w:color w:val="auto"/>
            <w:sz w:val="28"/>
            <w:szCs w:val="28"/>
            <w:u w:val="none"/>
          </w:rPr>
          <w:t>классов</w:t>
        </w:r>
      </w:hyperlink>
      <w:r>
        <w:rPr>
          <w:rFonts w:ascii="Times New Roman" w:hAnsi="Times New Roman" w:cs="Times New Roman"/>
          <w:sz w:val="28"/>
          <w:szCs w:val="28"/>
        </w:rPr>
        <w:t xml:space="preserve"> функциональной пожарной опасности помещений, величины пожарной нагрузки, степени огнестойкости и </w:t>
      </w:r>
      <w:hyperlink r:id="rId56" w:anchor="Par485" w:tooltip="Статья 31. Классификация зданий, сооружений и пожарных отсеков по конструктивной пожарной опасности" w:history="1">
        <w:r>
          <w:rPr>
            <w:rStyle w:val="a3"/>
            <w:rFonts w:ascii="Times New Roman" w:hAnsi="Times New Roman" w:cs="Times New Roman"/>
            <w:color w:val="auto"/>
            <w:sz w:val="28"/>
            <w:szCs w:val="28"/>
            <w:u w:val="none"/>
          </w:rPr>
          <w:t>класса</w:t>
        </w:r>
      </w:hyperlink>
      <w:r>
        <w:rPr>
          <w:rFonts w:ascii="Times New Roman" w:hAnsi="Times New Roman" w:cs="Times New Roman"/>
          <w:sz w:val="28"/>
          <w:szCs w:val="28"/>
        </w:rPr>
        <w:t xml:space="preserve"> конструктивной пожарной опасности здания, сооружения, пожарного отсека.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r:id="rId57" w:anchor="Par3345" w:tooltip="Пределы огнестойкости противопожарных преград" w:history="1">
        <w:r>
          <w:rPr>
            <w:rStyle w:val="a3"/>
            <w:rFonts w:ascii="Times New Roman" w:hAnsi="Times New Roman" w:cs="Times New Roman"/>
            <w:color w:val="auto"/>
            <w:sz w:val="28"/>
            <w:szCs w:val="28"/>
            <w:u w:val="none"/>
          </w:rPr>
          <w:t>таблице 17</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Пределы огнестойкости для соответствующих типов заполнения проемов в противопожарных преградах приведены в </w:t>
      </w:r>
      <w:hyperlink r:id="rId58" w:anchor="Par3399" w:tooltip="Пределы огнестойкости заполнения проемов" w:history="1">
        <w:r>
          <w:rPr>
            <w:rStyle w:val="a3"/>
            <w:rFonts w:ascii="Times New Roman" w:hAnsi="Times New Roman" w:cs="Times New Roman"/>
            <w:color w:val="auto"/>
            <w:sz w:val="28"/>
            <w:szCs w:val="28"/>
            <w:u w:val="none"/>
          </w:rPr>
          <w:t>таблице 18</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Требования к элементам тамбур-шлюзов различных типов приведены в </w:t>
      </w:r>
      <w:hyperlink r:id="rId59" w:anchor="Par3450" w:tooltip="Требования к элементам тамбур-шлюза" w:history="1">
        <w:r>
          <w:rPr>
            <w:rStyle w:val="a3"/>
            <w:rFonts w:ascii="Times New Roman" w:hAnsi="Times New Roman" w:cs="Times New Roman"/>
            <w:color w:val="auto"/>
            <w:sz w:val="28"/>
            <w:szCs w:val="28"/>
            <w:u w:val="none"/>
          </w:rPr>
          <w:t>таблице 19</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8. Окна в противопожарных преградах должны быть не 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w:t>
      </w:r>
      <w:r>
        <w:rPr>
          <w:rFonts w:ascii="Times New Roman" w:hAnsi="Times New Roman" w:cs="Times New Roman"/>
          <w:sz w:val="28"/>
          <w:szCs w:val="28"/>
        </w:rPr>
        <w:lastRenderedPageBreak/>
        <w:t>эксплуатироваться в открытом положении, должны быть оборудованы устройствами, обеспечивающими их автоматическое закрывание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Общая площадь проемов в противопожарных преградах не должна превышать 25 процентов их площади.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w:t>
      </w:r>
      <w:r>
        <w:rPr>
          <w:rFonts w:ascii="Times New Roman" w:hAnsi="Times New Roman" w:cs="Times New Roman"/>
          <w:sz w:val="28"/>
          <w:szCs w:val="28"/>
        </w:rPr>
        <w:lastRenderedPageBreak/>
        <w:t>других помещений тамбурами или холлами с противопожарными перегородками 1-го типа и перекрытиями 3-го типа.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18.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19.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86. Требования пожарной безопасности к эвакуационным путям, эвакуационным и аварийным выходам.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bookmarkStart w:id="19" w:name="Par1271"/>
      <w:bookmarkEnd w:id="19"/>
      <w:r>
        <w:rPr>
          <w:rFonts w:ascii="Times New Roman" w:hAnsi="Times New Roman" w:cs="Times New Roman"/>
          <w:sz w:val="28"/>
          <w:szCs w:val="28"/>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bookmarkStart w:id="20" w:name="Par1273"/>
      <w:bookmarkEnd w:id="20"/>
      <w:r>
        <w:rPr>
          <w:rFonts w:ascii="Times New Roman" w:hAnsi="Times New Roman" w:cs="Times New Roman"/>
          <w:sz w:val="28"/>
          <w:szCs w:val="28"/>
        </w:rPr>
        <w:t>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законом "О техническом регулировании".</w:t>
      </w:r>
    </w:p>
    <w:p w:rsidR="000C2AEB" w:rsidRDefault="000C2AEB" w:rsidP="000C2AEB">
      <w:pPr>
        <w:spacing w:after="0" w:line="240" w:lineRule="auto"/>
        <w:ind w:left="-851" w:right="-1"/>
        <w:jc w:val="both"/>
        <w:rPr>
          <w:rFonts w:ascii="Times New Roman" w:hAnsi="Times New Roman" w:cs="Times New Roman"/>
          <w:b/>
          <w:sz w:val="28"/>
          <w:szCs w:val="28"/>
        </w:rPr>
      </w:pPr>
      <w:bookmarkStart w:id="21" w:name="Par1275"/>
      <w:bookmarkEnd w:id="21"/>
      <w:r>
        <w:rPr>
          <w:rFonts w:ascii="Times New Roman" w:hAnsi="Times New Roman" w:cs="Times New Roman"/>
          <w:sz w:val="28"/>
          <w:szCs w:val="28"/>
        </w:rPr>
        <w:t xml:space="preserve">3. </w:t>
      </w:r>
      <w:r>
        <w:rPr>
          <w:rFonts w:ascii="Times New Roman" w:hAnsi="Times New Roman" w:cs="Times New Roman"/>
          <w:b/>
          <w:sz w:val="28"/>
          <w:szCs w:val="28"/>
        </w:rPr>
        <w:t>К эвакуационным выходам из зданий и сооружений относятся выходы, которые ведут:</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из помещений первого этажа наружу: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непосредственно;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через коридор;</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через вестибюль (фойе);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через лестничную клетку;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 через коридор и вестибюль (фойе);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е) через коридор, рекреационную площадку и лестничную клетку;</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из помещений любого этажа, кроме первого: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непосредственно на лестничную клетку или на лестницу 3-го типа;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в коридор, ведущий непосредственно на лестничную клетку или на лестницу 3-го типа;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в холл (фойе), имеющий выход непосредственно на лестничную клетку или на лестницу 3-го типа;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на эксплуатируемую кровлю или на специально оборудованный участок кровли, ведущий на лестницу 3-го типа;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в соседнее помещение (кроме помещения класса Ф 5 категорий А и Б), расположенное на том же этаже и обеспеченное выходами, указанными в </w:t>
      </w:r>
      <w:hyperlink r:id="rId60" w:anchor="Par1271" w:tooltip="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w:history="1">
        <w:r>
          <w:rPr>
            <w:rStyle w:val="a3"/>
            <w:rFonts w:ascii="Times New Roman" w:hAnsi="Times New Roman" w:cs="Times New Roman"/>
            <w:color w:val="auto"/>
            <w:sz w:val="28"/>
            <w:szCs w:val="28"/>
            <w:u w:val="none"/>
          </w:rPr>
          <w:t>пунктах 1</w:t>
        </w:r>
      </w:hyperlink>
      <w:r>
        <w:rPr>
          <w:rFonts w:ascii="Times New Roman" w:hAnsi="Times New Roman" w:cs="Times New Roman"/>
          <w:sz w:val="28"/>
          <w:szCs w:val="28"/>
        </w:rPr>
        <w:t xml:space="preserve"> и </w:t>
      </w:r>
      <w:hyperlink r:id="rId61" w:anchor="Par1273" w:tooltip="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 w:history="1">
        <w:r>
          <w:rPr>
            <w:rStyle w:val="a3"/>
            <w:rFonts w:ascii="Times New Roman" w:hAnsi="Times New Roman" w:cs="Times New Roman"/>
            <w:color w:val="auto"/>
            <w:sz w:val="28"/>
            <w:szCs w:val="28"/>
            <w:u w:val="none"/>
          </w:rPr>
          <w:t>2 настоящей части</w:t>
        </w:r>
      </w:hyperlink>
      <w:r>
        <w:rPr>
          <w:rFonts w:ascii="Times New Roman" w:hAnsi="Times New Roman" w:cs="Times New Roman"/>
          <w:sz w:val="28"/>
          <w:szCs w:val="28"/>
        </w:rPr>
        <w:t xml:space="preserve">. Выход из технических помещений без постоянных рабочих мест в помещения категорий А и Б считается эвакуационным, если в технических </w:t>
      </w:r>
      <w:r>
        <w:rPr>
          <w:rFonts w:ascii="Times New Roman" w:hAnsi="Times New Roman" w:cs="Times New Roman"/>
          <w:sz w:val="28"/>
          <w:szCs w:val="28"/>
        </w:rPr>
        <w:lastRenderedPageBreak/>
        <w:t>помещениях размещается оборудование по обслуживанию этих пожароопасных помещений.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законом.</w:t>
      </w:r>
    </w:p>
    <w:p w:rsidR="000C2AEB" w:rsidRDefault="000C2AEB" w:rsidP="000C2AEB">
      <w:pPr>
        <w:spacing w:after="0" w:line="240" w:lineRule="auto"/>
        <w:ind w:left="-851" w:right="-1"/>
        <w:jc w:val="both"/>
        <w:rPr>
          <w:rFonts w:ascii="Times New Roman" w:hAnsi="Times New Roman" w:cs="Times New Roman"/>
          <w:b/>
          <w:sz w:val="28"/>
          <w:szCs w:val="28"/>
        </w:rPr>
      </w:pPr>
      <w:bookmarkStart w:id="22" w:name="Par1292"/>
      <w:bookmarkEnd w:id="22"/>
      <w:r>
        <w:rPr>
          <w:rFonts w:ascii="Times New Roman" w:hAnsi="Times New Roman" w:cs="Times New Roman"/>
          <w:sz w:val="28"/>
          <w:szCs w:val="28"/>
        </w:rPr>
        <w:t xml:space="preserve">5. </w:t>
      </w:r>
      <w:r>
        <w:rPr>
          <w:rFonts w:ascii="Times New Roman" w:hAnsi="Times New Roman" w:cs="Times New Roman"/>
          <w:b/>
          <w:sz w:val="28"/>
          <w:szCs w:val="28"/>
        </w:rPr>
        <w:t>Эвакуационными выходами считаются также: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выходы из подвальных этажей с помещениями категорий В 1 – В 4, Г и Д в помещения категорий В 1 – В 4, Г и Д и вестибюль, расположенные на первом этаже зданий класса Ф 5;</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выходы из фойе, гардеробных, курительных и санитарных помещений, размещенных в подвальных или цокольных этажах зданий классов Ф 2, Ф 3 и Ф 4, в вестибюль первого этажа по отдельным лестницам 2-го типа;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распашные двери в воротах, предназначенных для въезда (выезда) автомобильного транспорта.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Число эвакуационных выходов из здания и сооружения должно быть не менее числа эвакуационных выходов с любого этажа здания и сооружения.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Предельно допустимое расстояние от наиболее удаленной точки помещения (для зданий и сооружений класса Ф 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11. Длину пути эвакуации по лестнице 2-го типа в помещении следует определять равной ее утроенной высоте.</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12. </w:t>
      </w:r>
      <w:r>
        <w:rPr>
          <w:rFonts w:ascii="Times New Roman" w:hAnsi="Times New Roman" w:cs="Times New Roman"/>
          <w:b/>
          <w:sz w:val="28"/>
          <w:szCs w:val="28"/>
        </w:rPr>
        <w:t>Эвакуационные пути (за исключением эвакуационных путей подземных сооружений горнодобывающих предприятий, шахт) не должны включать лифты, эскалаторы, а также участки, ведущие: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 лестницам 2-го типа, соединяющим более двух этажей (ярусов), а также ведущим из подвалов и с цокольных этажей;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по лестницам и лестничным клеткам для сообщения между подземными и надземными этажами, за исключением случаев, указанных в </w:t>
      </w:r>
      <w:hyperlink r:id="rId62" w:anchor="Par1275" w:tooltip="3. К эвакуационным выходам из зданий и сооружений относятся выходы, которые ведут:" w:history="1">
        <w:r>
          <w:rPr>
            <w:rStyle w:val="a3"/>
            <w:rFonts w:ascii="Times New Roman" w:hAnsi="Times New Roman" w:cs="Times New Roman"/>
            <w:color w:val="auto"/>
            <w:sz w:val="28"/>
            <w:szCs w:val="28"/>
            <w:u w:val="none"/>
          </w:rPr>
          <w:t>частях 3</w:t>
        </w:r>
      </w:hyperlink>
      <w:r>
        <w:rPr>
          <w:rFonts w:ascii="Times New Roman" w:hAnsi="Times New Roman" w:cs="Times New Roman"/>
          <w:sz w:val="28"/>
          <w:szCs w:val="28"/>
        </w:rPr>
        <w:t xml:space="preserve"> - </w:t>
      </w:r>
      <w:hyperlink r:id="rId63" w:anchor="Par1292" w:tooltip="5. Эвакуационными выходами считаются также:" w:history="1">
        <w:r>
          <w:rPr>
            <w:rStyle w:val="a3"/>
            <w:rFonts w:ascii="Times New Roman" w:hAnsi="Times New Roman" w:cs="Times New Roman"/>
            <w:color w:val="auto"/>
            <w:sz w:val="28"/>
            <w:szCs w:val="28"/>
            <w:u w:val="none"/>
          </w:rPr>
          <w:t>5 настоящей статьи</w:t>
        </w:r>
      </w:hyperlink>
      <w:r>
        <w:rPr>
          <w:rFonts w:ascii="Times New Roman" w:hAnsi="Times New Roman" w:cs="Times New Roman"/>
          <w:sz w:val="28"/>
          <w:szCs w:val="28"/>
        </w:rPr>
        <w:t>.</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87. Обеспечение деятельности пожарных подразделений.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Для зданий и сооружений должно быть обеспечено устройство: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средств подъема личного состава подразделений пожарной охраны и пожарной техники на этажи и на кровлю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противопожарного водопровода, в том числе совмещенного с хозяйственным или специального, сухо-</w:t>
      </w:r>
      <w:proofErr w:type="spellStart"/>
      <w:r>
        <w:rPr>
          <w:rFonts w:ascii="Times New Roman" w:hAnsi="Times New Roman" w:cs="Times New Roman"/>
          <w:sz w:val="28"/>
          <w:szCs w:val="28"/>
        </w:rPr>
        <w:t>трубов</w:t>
      </w:r>
      <w:proofErr w:type="spellEnd"/>
      <w:r>
        <w:rPr>
          <w:rFonts w:ascii="Times New Roman" w:hAnsi="Times New Roman" w:cs="Times New Roman"/>
          <w:sz w:val="28"/>
          <w:szCs w:val="28"/>
        </w:rPr>
        <w:t xml:space="preserve"> и пожарных емкостей (резервуаров);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A24C1D">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Статья 88. Оснащение помещений, зданий и сооружений, оборудованных системами оповещения и управления эвакуацией людей пр</w:t>
      </w:r>
      <w:r w:rsidR="00A24C1D">
        <w:rPr>
          <w:rFonts w:ascii="Times New Roman" w:hAnsi="Times New Roman" w:cs="Times New Roman"/>
          <w:b/>
          <w:sz w:val="28"/>
          <w:szCs w:val="28"/>
        </w:rPr>
        <w:t xml:space="preserve">и пожаре, автоматическими </w:t>
      </w:r>
      <w:r>
        <w:rPr>
          <w:rFonts w:ascii="Times New Roman" w:hAnsi="Times New Roman" w:cs="Times New Roman"/>
          <w:b/>
          <w:sz w:val="28"/>
          <w:szCs w:val="28"/>
        </w:rPr>
        <w:t>установками пожарной сигнализации и (или)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Автоматические установки пожарной сигнализации, пожаротушения должны быть оборудованы источниками бесперебойного электропитания.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РАЗДЕЛ IV. ТРЕБОВАНИЯ ПОЖАРНОЙ БЕЗОПАСНОСТИ К ПРОИЗВОДСТВЕННЫМ ОБЪЕКТАМ.</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20. ОБЩИЕ ТРЕБОВАНИЯ ПОЖАРНОЙ БЕЗОПАСНОСТИ К ПРОИЗВОДСТВЕННЫМ ОБЪЕКТАМ.</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89. Требования к документации на производственные объекты.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законом.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23" w:name="Par1353"/>
      <w:bookmarkEnd w:id="23"/>
      <w:r>
        <w:rPr>
          <w:rFonts w:ascii="Times New Roman" w:hAnsi="Times New Roman" w:cs="Times New Roman"/>
          <w:b/>
          <w:sz w:val="28"/>
          <w:szCs w:val="28"/>
        </w:rPr>
        <w:t>Статья 90. Нормативные значения пожарного риска для производственных объектов.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технические и организационные мероприятия по обеспечению их пожарной безопасности и социальной защите.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90.1. Требования пожарной безопасности к технологическому оборудованию с обращением пожароопасных, </w:t>
      </w:r>
      <w:proofErr w:type="spellStart"/>
      <w:r>
        <w:rPr>
          <w:rFonts w:ascii="Times New Roman" w:hAnsi="Times New Roman" w:cs="Times New Roman"/>
          <w:b/>
          <w:sz w:val="28"/>
          <w:szCs w:val="28"/>
        </w:rPr>
        <w:t>пожаро</w:t>
      </w:r>
      <w:proofErr w:type="spellEnd"/>
      <w:r>
        <w:rPr>
          <w:rFonts w:ascii="Times New Roman" w:hAnsi="Times New Roman" w:cs="Times New Roman"/>
          <w:b/>
          <w:sz w:val="28"/>
          <w:szCs w:val="28"/>
        </w:rPr>
        <w:t>-взрывоопасных и взрывоопасных технологических сред.</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 превышение значений допустимого пожарного риска для производственных объектов.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При наличии в технологическом оборудовании пожароопасных,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w:t>
      </w:r>
      <w:r>
        <w:rPr>
          <w:rFonts w:ascii="Times New Roman" w:hAnsi="Times New Roman" w:cs="Times New Roman"/>
          <w:sz w:val="28"/>
          <w:szCs w:val="28"/>
        </w:rPr>
        <w:lastRenderedPageBreak/>
        <w:t>параметров или их совокупности для участвующих в технологических процессах технологических сред.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21. ПОРЯДОК ПРОВЕДЕНИЯ АНАЛИЗА ПОЖАРНОЙ 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ПРОИЗВОДСТВЕННОГО ОБЪЕКТА И РАСЧЕТА ПОЖАРНОГО РИСКА.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91. Последовательность оценки пожарного риска на производственном объекте.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Оценка пожарного риска на производственном объекте должна предусматривать: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анализ пожарной опасности производственного объекта;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определение частоты реализации пожароопасных аварийных ситуаций на производственном объекте;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построение полей опасных факторов пожара для различных сценариев его развития;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оценку последствий воздействия опасных факторов пожара на людей для различных сценариев его развития;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вычисление пожарного риска.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Анализ пожарной опасности производственных объектов должен предусматривать: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анализ пожарной опасности технологической среды и параметров технологических процессов на производственном объекте;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определение перечня пожароопасных аварийных ситуаций и параметров для каждого технологического процесса;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построение сценариев возникновения и развития пожаров, повлекших за собой гибель людей.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92. Анализ пожарной опасности производственных объектов.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r:id="rId64" w:anchor="Par2214" w:tooltip="Перечень показателей, необходимых для оценки" w:history="1">
        <w:r>
          <w:rPr>
            <w:rStyle w:val="a3"/>
            <w:rFonts w:ascii="Times New Roman" w:hAnsi="Times New Roman" w:cs="Times New Roman"/>
            <w:color w:val="auto"/>
            <w:sz w:val="28"/>
            <w:szCs w:val="28"/>
            <w:u w:val="none"/>
          </w:rPr>
          <w:t>таблице 1</w:t>
        </w:r>
      </w:hyperlink>
      <w:r>
        <w:rPr>
          <w:rFonts w:ascii="Times New Roman" w:hAnsi="Times New Roman" w:cs="Times New Roman"/>
          <w:sz w:val="28"/>
          <w:szCs w:val="28"/>
        </w:rPr>
        <w:t xml:space="preserve"> приложения 1 к настоящему закону. Перечень потенциальных источников зажигания пожароопасной </w:t>
      </w:r>
      <w:r>
        <w:rPr>
          <w:rFonts w:ascii="Times New Roman" w:hAnsi="Times New Roman" w:cs="Times New Roman"/>
          <w:sz w:val="28"/>
          <w:szCs w:val="28"/>
        </w:rPr>
        <w:lastRenderedPageBreak/>
        <w:t>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93. Оценка пожарного риска на производственном объекте.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Для определения частоты реализации пожароопасных ситуаций на производственном объекте используется информация: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об отказе оборудования, используемого на производственном объекте;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 параметрах надежности используемого на производственном объекте оборудования;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об ошибочных действиях персонала производственного объекта;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 гидрометеорологической обстановке в районе размещения производственного объекта;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о географических особенностях местности в районе размещения производственного объекта.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94. Размещение подразделений пожарной охраны и пожарных депо на производственных объектах.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0C2AEB" w:rsidRDefault="000C2AEB" w:rsidP="000C2AEB">
      <w:pPr>
        <w:spacing w:after="0" w:line="240" w:lineRule="auto"/>
        <w:ind w:left="-851" w:right="-1"/>
        <w:jc w:val="both"/>
        <w:rPr>
          <w:rFonts w:ascii="Times New Roman" w:hAnsi="Times New Roman" w:cs="Times New Roman"/>
          <w:sz w:val="28"/>
          <w:szCs w:val="28"/>
        </w:rPr>
      </w:pPr>
      <w:bookmarkStart w:id="24" w:name="Par1421"/>
      <w:bookmarkEnd w:id="24"/>
      <w:r>
        <w:rPr>
          <w:rFonts w:ascii="Times New Roman" w:hAnsi="Times New Roman" w:cs="Times New Roman"/>
          <w:sz w:val="28"/>
          <w:szCs w:val="28"/>
        </w:rPr>
        <w:t xml:space="preserve">1.1. </w:t>
      </w:r>
      <w:r>
        <w:rPr>
          <w:rFonts w:ascii="Times New Roman" w:hAnsi="Times New Roman" w:cs="Times New Roman"/>
          <w:b/>
          <w:sz w:val="28"/>
          <w:szCs w:val="28"/>
        </w:rPr>
        <w:t>Подразделения пожарной охраны и пожарные депо размещаются на производственных объектах: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с суммарным объемом зданий категорий А и Б по пожарной и взрывопожарной опасности и помещений категорий А, Б и В 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 суммарным объемом зданий категории В по пожарной и взрывопожарной опасности более 2 миллионов кубических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0C2AEB" w:rsidRDefault="000C2AEB" w:rsidP="000C2AEB">
      <w:pPr>
        <w:spacing w:after="0" w:line="240" w:lineRule="auto"/>
        <w:ind w:left="-851" w:right="-1"/>
        <w:jc w:val="both"/>
        <w:rPr>
          <w:rFonts w:ascii="Times New Roman" w:hAnsi="Times New Roman" w:cs="Times New Roman"/>
          <w:sz w:val="28"/>
          <w:szCs w:val="28"/>
        </w:rPr>
      </w:pPr>
      <w:bookmarkStart w:id="25" w:name="Par1427"/>
      <w:bookmarkEnd w:id="25"/>
      <w:r>
        <w:rPr>
          <w:rFonts w:ascii="Times New Roman" w:hAnsi="Times New Roman" w:cs="Times New Roman"/>
          <w:sz w:val="28"/>
          <w:szCs w:val="28"/>
        </w:rP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r:id="rId65" w:anchor="Par1033" w:tooltip="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 w:history="1">
        <w:r>
          <w:rPr>
            <w:rStyle w:val="a3"/>
            <w:rFonts w:ascii="Times New Roman" w:hAnsi="Times New Roman" w:cs="Times New Roman"/>
            <w:color w:val="auto"/>
            <w:sz w:val="28"/>
            <w:szCs w:val="28"/>
            <w:u w:val="none"/>
          </w:rPr>
          <w:t>частью 1 статьи 73</w:t>
        </w:r>
      </w:hyperlink>
      <w:r>
        <w:rPr>
          <w:rFonts w:ascii="Times New Roman" w:hAnsi="Times New Roman" w:cs="Times New Roman"/>
          <w:sz w:val="28"/>
          <w:szCs w:val="28"/>
        </w:rPr>
        <w:t xml:space="preserve"> настоящего закона условия прибытия к месту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95. Требования к дорогам, въездам (выездам) и проездам на территории производственного объекта.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Производственные объекты с площадками размером более 5 гектаров должны иметь не менее двух въездов, за исключением складов нефти и нефтепродуктов I и II </w:t>
      </w:r>
      <w:r>
        <w:rPr>
          <w:rFonts w:ascii="Times New Roman" w:hAnsi="Times New Roman" w:cs="Times New Roman"/>
          <w:sz w:val="28"/>
          <w:szCs w:val="28"/>
        </w:rPr>
        <w:lastRenderedPageBreak/>
        <w:t>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8. К водоемам, являющимся источниками противопожарного водоснабжения, а также к градирням, </w:t>
      </w:r>
      <w:proofErr w:type="spellStart"/>
      <w:r>
        <w:rPr>
          <w:rFonts w:ascii="Times New Roman" w:hAnsi="Times New Roman" w:cs="Times New Roman"/>
          <w:sz w:val="28"/>
          <w:szCs w:val="28"/>
        </w:rPr>
        <w:t>брызгальным</w:t>
      </w:r>
      <w:proofErr w:type="spellEnd"/>
      <w:r>
        <w:rPr>
          <w:rFonts w:ascii="Times New Roman" w:hAnsi="Times New Roman" w:cs="Times New Roman"/>
          <w:sz w:val="28"/>
          <w:szCs w:val="28"/>
        </w:rPr>
        <w:t xml:space="preserve">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96. Требования к источникам противопожарного водоснабжения производственного объекта.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bookmarkStart w:id="26" w:name="Par1449"/>
      <w:bookmarkEnd w:id="26"/>
      <w:r>
        <w:rPr>
          <w:rFonts w:ascii="Times New Roman" w:hAnsi="Times New Roman" w:cs="Times New Roman"/>
          <w:sz w:val="28"/>
          <w:szCs w:val="28"/>
        </w:rPr>
        <w:t xml:space="preserve">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w:t>
      </w:r>
      <w:r>
        <w:rPr>
          <w:rFonts w:ascii="Times New Roman" w:hAnsi="Times New Roman" w:cs="Times New Roman"/>
          <w:sz w:val="28"/>
          <w:szCs w:val="28"/>
        </w:rPr>
        <w:lastRenderedPageBreak/>
        <w:t>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 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 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97. Требования к ограничению распространения пожара на производственном объекте.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Размещение наружных сетей с горючими жидкостями и газами под зданиями и сооружениями производственного объекта не допускается.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На территории производственного объекта размещение надземных сетей трубопроводов с горючими жидкостями и газами запрещается для: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трубопроводов с горючими жидкостями и газами - в галереях, если смешение этих продуктов может вызвать пожар или взрыв;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газопроводов горючих газов - по территории складов твердых и жидких горючих материалов.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РАЗДЕЛ V. ТРЕБОВАНИЯ ПОЖАРНОЙ БЕЗОПАСНОСТИ К ПОЖАРНОЙ ТЕХНИКЕ.</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23. ОБЩИЕ ТРЕБОВАНИЯ.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98. Требования к пожарной технике.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Пожарная техника должна обеспечивать выполнение возложенных на нее функций в условиях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Маркировка пожарной техники должна позволять проводить идентификацию изделия.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99. Требования к огнетушащим веществам.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Огнетушащие вещества должны сохранять свои свойства, необходимые для тушения пожара, в процессе транспортирования и хранения.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Огнетушащие вещества не должны оказывать опасное для человека и окружающей среды воздействие, превышающее принятые допустимые значения.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27" w:name="Par1491"/>
      <w:bookmarkEnd w:id="27"/>
      <w:r>
        <w:rPr>
          <w:rFonts w:ascii="Times New Roman" w:hAnsi="Times New Roman" w:cs="Times New Roman"/>
          <w:b/>
          <w:sz w:val="28"/>
          <w:szCs w:val="28"/>
        </w:rPr>
        <w:t>Статья 100. Требования к автоматическим установкам пожарной сигнализации.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w:t>
      </w:r>
      <w:r>
        <w:rPr>
          <w:rFonts w:ascii="Times New Roman" w:hAnsi="Times New Roman" w:cs="Times New Roman"/>
          <w:sz w:val="28"/>
          <w:szCs w:val="28"/>
        </w:rPr>
        <w:lastRenderedPageBreak/>
        <w:t>времени, необходимого для выполнения их функций и эвакуации людей в безопасную зону.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Технические средства автоматических установок пожарной сигнализации должны обеспечивать электробезопасность.</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101. Требования к автоматическим и автономным установкам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Тушение пожара объемным способом должно обеспечивать создание среды, не поддерживающей горение во всем объеме объекта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Срабатывание автоматических и механических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r:id="rId66" w:anchor="Par1491" w:tooltip="Статья 103. Требования к автоматическим установкам пожарной сигнализации" w:history="1">
        <w:r>
          <w:rPr>
            <w:rStyle w:val="a3"/>
            <w:rFonts w:ascii="Times New Roman" w:hAnsi="Times New Roman" w:cs="Times New Roman"/>
            <w:color w:val="auto"/>
            <w:sz w:val="28"/>
            <w:szCs w:val="28"/>
            <w:u w:val="none"/>
          </w:rPr>
          <w:t>статьей 100</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24. ТРЕБОВАНИЯ К ПЕРВИЧНЫМ СРЕДСТВАМ ПОЖАРОТУШЕНИЯ.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102. Требования к огнетушителям.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Технические характеристики переносных и передвижных огнетушителей должны обеспечивать безопасность человека при тушении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103. Требования к пожарным кранам.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104. Требования к пожарным шкафам.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Пожарные шкафы и многофункциональные интегрированные пожарные шкафы должны быть изготовлены из негорючих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r:id="rId67" w:anchor="Par119" w:tooltip="Статья 4. Техническое регулирование в области пожарной безопасности" w:history="1">
        <w:r>
          <w:rPr>
            <w:rStyle w:val="a3"/>
            <w:rFonts w:ascii="Times New Roman" w:hAnsi="Times New Roman" w:cs="Times New Roman"/>
            <w:color w:val="auto"/>
            <w:sz w:val="28"/>
            <w:szCs w:val="28"/>
            <w:u w:val="none"/>
          </w:rPr>
          <w:t>статьей 4</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25. ТРЕБОВАНИЯ К МОБИЛЬНЫМ СРЕДСТВАМ ПОЖАРОТУШЕНИЯ.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105. Требования к пожарным автомобилям.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Основные и специальные пожарные автомобили должны обеспечивать выполнение следующих функций: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подачу в очаг пожара огнетушащих веществ;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проведение аварийно-спасательных работ, связанных с тушением пожара (далее - проведение аварийно-спасательных работ);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обеспечение безопасности выполнения задач, возложенных на пожарную охрану.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106. Требования к пожарным летательным аппаратам и судам.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Пожарные летательные аппараты и суда должны быть оснащены оборудованием, позволяющим осуществлять тушение пожаров.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107. Требования к пожарным насосам и мотопомпам.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Конструкция переносных пожарных мотопомп должна обеспечивать возможность их переноски двумя операторами и установки на грунт.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Пожарные насосы в зависимости от их конструктивных особенностей и основных параметров должны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подачу воды и огнетушащих растворов при нормальном давлении;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подачу воды и огнетушащих растворов при высоком давлении;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одновременную подачу воды и огнетушащих растворов при нормальном и высоком давлении.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26. ТРЕБОВАНИЯ К АВТОМАТИЧЕСКИМ УСТАНОВКАМ ПОЖАРОТУШЕНИЯ.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108. Требования к автоматическим установкам жидкостного и пенного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Автоматические установки жидкостного и пенного пожаротушения должны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своевременное обнаружение пожара и автоматический запуск установки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подачу пены из </w:t>
      </w:r>
      <w:proofErr w:type="spellStart"/>
      <w:r>
        <w:rPr>
          <w:rFonts w:ascii="Times New Roman" w:hAnsi="Times New Roman" w:cs="Times New Roman"/>
          <w:sz w:val="28"/>
          <w:szCs w:val="28"/>
        </w:rPr>
        <w:t>пено</w:t>
      </w:r>
      <w:proofErr w:type="spellEnd"/>
      <w:r>
        <w:rPr>
          <w:rFonts w:ascii="Times New Roman" w:hAnsi="Times New Roman" w:cs="Times New Roman"/>
          <w:sz w:val="28"/>
          <w:szCs w:val="28"/>
        </w:rPr>
        <w:t>-генерирующих устройств автоматических установок пенного пожаротушения с требуемыми кратностью и интенсивностью подачи пены.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lastRenderedPageBreak/>
        <w:t>Статья 109. Требования к автоматическим установкам газового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Автоматические установки газового пожаротушения должны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110. Требования к автоматическим установкам порошкового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Автоматические установки порошкового пожаротушения должны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подачу порошка из распылителей автоматических установок порошкового пожаротушения с требуемой интенсивностью подачи порошка.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111. Требования к автоматическим установкам аэрозольного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Автоматические установки аэрозольного пожаротушения должны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возможность задержки подачи огнетушащего аэрозоля в течение времени, необходимого для эвакуации людей из защищаемого помещения;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создание огнетушащей концентрации огнетушащего аэрозоля в защищаемом объеме за время, необходимое для тушения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112. Требования к автоматическим установкам комбинированного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113. Требования к роботизированным установкам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Роботизированные установки пожаротушения должны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возможность дистанционного управления установкой и передачи оператору информации с места работы установки;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114. Требования к автоматическим установкам сдерживания пожара.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27. ТРЕБОВАНИЯ К СРЕДСТВАМ ИНДИВИДУАЛЬНОЙ ЗАЩИТЫ</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ПОЖАРНЫХ И ГРАЖДАН ПРИ ПОЖАРЕ.</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115. Требования к средствам индивидуальной защиты пожарных.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Средства индивидуальной защиты пожарных должны </w:t>
      </w:r>
      <w:proofErr w:type="spellStart"/>
      <w:r>
        <w:rPr>
          <w:rFonts w:ascii="Times New Roman" w:hAnsi="Times New Roman" w:cs="Times New Roman"/>
          <w:sz w:val="28"/>
          <w:szCs w:val="28"/>
        </w:rPr>
        <w:t>эргономически</w:t>
      </w:r>
      <w:proofErr w:type="spellEnd"/>
      <w:r>
        <w:rPr>
          <w:rFonts w:ascii="Times New Roman" w:hAnsi="Times New Roman" w:cs="Times New Roman"/>
          <w:sz w:val="28"/>
          <w:szCs w:val="28"/>
        </w:rPr>
        <w:t xml:space="preserve">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116. Требования к средствам индивидуальной защиты органов дыхания и зрения пожарных.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Запрещается использование средств индивидуальной защиты органов дыхания фильтрующего действия для защиты пожарных.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117. Требования к специальной защитной одежде пожарных.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w:t>
      </w:r>
      <w:proofErr w:type="spellStart"/>
      <w:r>
        <w:rPr>
          <w:rFonts w:ascii="Times New Roman" w:hAnsi="Times New Roman" w:cs="Times New Roman"/>
          <w:sz w:val="28"/>
          <w:szCs w:val="28"/>
        </w:rPr>
        <w:lastRenderedPageBreak/>
        <w:t>радиационно</w:t>
      </w:r>
      <w:proofErr w:type="spellEnd"/>
      <w:r>
        <w:rPr>
          <w:rFonts w:ascii="Times New Roman" w:hAnsi="Times New Roman" w:cs="Times New Roman"/>
          <w:sz w:val="28"/>
          <w:szCs w:val="28"/>
        </w:rPr>
        <w:t xml:space="preserve">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w:t>
      </w:r>
      <w:proofErr w:type="spellStart"/>
      <w:r>
        <w:rPr>
          <w:rFonts w:ascii="Times New Roman" w:hAnsi="Times New Roman" w:cs="Times New Roman"/>
          <w:sz w:val="28"/>
          <w:szCs w:val="28"/>
        </w:rPr>
        <w:t>Sr</w:t>
      </w:r>
      <w:proofErr w:type="spellEnd"/>
      <w:r>
        <w:rPr>
          <w:rFonts w:ascii="Times New Roman" w:hAnsi="Times New Roman" w:cs="Times New Roman"/>
          <w:sz w:val="28"/>
          <w:szCs w:val="28"/>
        </w:rPr>
        <w:t xml:space="preserve"> 90) должен быть не менее 150, коэффициент ослабления внешнего облучения гамма-излучением с энергией 122 кило-электронвольта (источник </w:t>
      </w:r>
      <w:proofErr w:type="spellStart"/>
      <w:r>
        <w:rPr>
          <w:rFonts w:ascii="Times New Roman" w:hAnsi="Times New Roman" w:cs="Times New Roman"/>
          <w:sz w:val="28"/>
          <w:szCs w:val="28"/>
        </w:rPr>
        <w:t>Co</w:t>
      </w:r>
      <w:proofErr w:type="spellEnd"/>
      <w:r>
        <w:rPr>
          <w:rFonts w:ascii="Times New Roman" w:hAnsi="Times New Roman" w:cs="Times New Roman"/>
          <w:sz w:val="28"/>
          <w:szCs w:val="28"/>
        </w:rPr>
        <w:t xml:space="preserve"> 57) - не менее 5,5.</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Масса специальной защитной одежды изолирующего типа должна обеспечивать возможность безопасных условий труда пожарных.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118. Требования к средствам защиты рук, ног и головы пожарных.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119. Требования к средствам само-спасания пожарных.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120. Требования к средствам индивидуальной защиты и спасения граждан при пожаре.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Конструкция средств индивидуальной защиты и спасения граждан при пожаре должна быть надежна и проста в эксплуатации.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28. ТРЕБОВАНИЯ К ПОЖАРНОМУ ИНСТРУМЕНТУ И ДОПОЛНИТЕЛЬНОМУ СНАРЯЖЕНИЮ ПОЖАРНЫХ.</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121. Требования к пожарному инструменту.</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lastRenderedPageBreak/>
        <w:t xml:space="preserve">1. </w:t>
      </w:r>
      <w:r>
        <w:rPr>
          <w:rFonts w:ascii="Times New Roman" w:hAnsi="Times New Roman" w:cs="Times New Roman"/>
          <w:b/>
          <w:sz w:val="28"/>
          <w:szCs w:val="28"/>
        </w:rPr>
        <w:t>Пожарный инструмент в зависимости от его функционального назначения должен обеспечивать выполнение: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работ по резке, подъему, перемещению и фиксации различных строительных конструкций;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работ по пробиванию отверстий и проемов, дроблению строительных конструкций и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работ по закупорке отверстий в трубах различного диаметра, заделке пробоин в емкостях и трубопроводах.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Конструкция пожарного инструмента должна обеспечивать электробезопасность оператора при проведении аварийно-спасательных работ.</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122. Требования к дополнительному снаряжению пожарных.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Дополнительное снаряжение пожарных (в том числе пожарные фонари, тепло-</w:t>
      </w:r>
      <w:proofErr w:type="spellStart"/>
      <w:r>
        <w:rPr>
          <w:rFonts w:ascii="Times New Roman" w:hAnsi="Times New Roman" w:cs="Times New Roman"/>
          <w:sz w:val="28"/>
          <w:szCs w:val="28"/>
        </w:rPr>
        <w:t>визоры</w:t>
      </w:r>
      <w:proofErr w:type="spellEnd"/>
      <w:r>
        <w:rPr>
          <w:rFonts w:ascii="Times New Roman" w:hAnsi="Times New Roman" w:cs="Times New Roman"/>
          <w:sz w:val="28"/>
          <w:szCs w:val="28"/>
        </w:rPr>
        <w:t>,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29. ТРЕБОВАНИЯ К ПОЖАРНОМУ ОБОРУДОВАНИЮ.</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123. Общие требования к пожарному оборудованию.</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124. Общие требования к пожарным гидрантам и колонкам.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1. Пожарные гидранты должны устанавливаться на сетях наружного водопровода и обеспечивать подачу воды для целей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125. Требования к пожарным рукавам и соединительным головкам.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126. Требования к пожарным стволам, </w:t>
      </w:r>
      <w:proofErr w:type="spellStart"/>
      <w:r>
        <w:rPr>
          <w:rFonts w:ascii="Times New Roman" w:hAnsi="Times New Roman" w:cs="Times New Roman"/>
          <w:b/>
          <w:sz w:val="28"/>
          <w:szCs w:val="28"/>
        </w:rPr>
        <w:t>пено</w:t>
      </w:r>
      <w:proofErr w:type="spellEnd"/>
      <w:r>
        <w:rPr>
          <w:rFonts w:ascii="Times New Roman" w:hAnsi="Times New Roman" w:cs="Times New Roman"/>
          <w:b/>
          <w:sz w:val="28"/>
          <w:szCs w:val="28"/>
        </w:rPr>
        <w:t xml:space="preserve">-генераторам и </w:t>
      </w:r>
      <w:proofErr w:type="spellStart"/>
      <w:r>
        <w:rPr>
          <w:rFonts w:ascii="Times New Roman" w:hAnsi="Times New Roman" w:cs="Times New Roman"/>
          <w:b/>
          <w:sz w:val="28"/>
          <w:szCs w:val="28"/>
        </w:rPr>
        <w:t>пено</w:t>
      </w:r>
      <w:proofErr w:type="spellEnd"/>
      <w:r>
        <w:rPr>
          <w:rFonts w:ascii="Times New Roman" w:hAnsi="Times New Roman" w:cs="Times New Roman"/>
          <w:b/>
          <w:sz w:val="28"/>
          <w:szCs w:val="28"/>
        </w:rPr>
        <w:t>-смесителям.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Конструкция пожарных стволов (ручных и лафетных) должна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формирование сплошной или распыленной струи огнетушащих веществ (в том числе воздушно-механической пены низкой кратности) на выходе из насадки;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равномерное распределение огнетушащих веществ по конусу факела распыленной струи;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бесступенчатое изменение вида струи от сплошной до распыленной;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изменение расхода огнетушащих веществ (для стволов универсального типа) без прекращения их подачи;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прочность ствола, герметичность соединений и пере-</w:t>
      </w:r>
      <w:proofErr w:type="spellStart"/>
      <w:r>
        <w:rPr>
          <w:rFonts w:ascii="Times New Roman" w:hAnsi="Times New Roman" w:cs="Times New Roman"/>
          <w:sz w:val="28"/>
          <w:szCs w:val="28"/>
        </w:rPr>
        <w:t>крывных</w:t>
      </w:r>
      <w:proofErr w:type="spellEnd"/>
      <w:r>
        <w:rPr>
          <w:rFonts w:ascii="Times New Roman" w:hAnsi="Times New Roman" w:cs="Times New Roman"/>
          <w:sz w:val="28"/>
          <w:szCs w:val="28"/>
        </w:rPr>
        <w:t xml:space="preserve"> устройств при рабочем давлении;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фиксацию положения лафетных стволов при заданных углах в вертикальной плоскости;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 xml:space="preserve">Конструкция </w:t>
      </w:r>
      <w:proofErr w:type="spellStart"/>
      <w:r>
        <w:rPr>
          <w:rFonts w:ascii="Times New Roman" w:hAnsi="Times New Roman" w:cs="Times New Roman"/>
          <w:b/>
          <w:sz w:val="28"/>
          <w:szCs w:val="28"/>
        </w:rPr>
        <w:t>пено</w:t>
      </w:r>
      <w:proofErr w:type="spellEnd"/>
      <w:r>
        <w:rPr>
          <w:rFonts w:ascii="Times New Roman" w:hAnsi="Times New Roman" w:cs="Times New Roman"/>
          <w:b/>
          <w:sz w:val="28"/>
          <w:szCs w:val="28"/>
        </w:rPr>
        <w:t>-генераторов должна обеспечивать: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формирование потока воздушно-механической пены средней и высокой кратности;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прочность ствола, герметичность соединений и пере-</w:t>
      </w:r>
      <w:proofErr w:type="spellStart"/>
      <w:r>
        <w:rPr>
          <w:rFonts w:ascii="Times New Roman" w:hAnsi="Times New Roman" w:cs="Times New Roman"/>
          <w:sz w:val="28"/>
          <w:szCs w:val="28"/>
        </w:rPr>
        <w:t>крывных</w:t>
      </w:r>
      <w:proofErr w:type="spellEnd"/>
      <w:r>
        <w:rPr>
          <w:rFonts w:ascii="Times New Roman" w:hAnsi="Times New Roman" w:cs="Times New Roman"/>
          <w:sz w:val="28"/>
          <w:szCs w:val="28"/>
        </w:rPr>
        <w:t xml:space="preserve"> устройств при рабочем давлении.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127. Требования к пожарным рукавным водосборникам и пожарным рукавным разветвлениям.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128. Требования к пожарным гидроэлеваторам и пожарным всасывающим сеткам.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129. Требования к ручным пожарным лестницам.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РАЗДЕЛ VI. ТРЕБОВАНИЯ ПОЖАРНОЙ БЕЗОПАСНОСТИ К ПРОДУКЦИИ ОБЩЕГО НАЗНАЧЕНИЯ.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30. ТРЕБОВАНИЯ ПОЖАРНОЙ БЕЗОПАСНОСТИ К ВЕЩЕСТВАМ И МАТЕРИАЛАМ.</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130. Требования пожарной безопасности к информации о пожарной опасности веществ и материалов.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Обязательными показателями для включения в техническую документацию являются: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для газов: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группа горючести;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температура самовоспламенения;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концентрационные пределы распространения пламени;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максимальное давление взрыва;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 скорость нарастания давления взрыва;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для жидкостей: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группа горючести;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температура вспышки;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температура воспламенения;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температура самовоспламенения;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 температурные пределы распространения пламени;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для твердых веществ и материалов (за исключением строительных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группа горючести;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температура воспламенения;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температура самовоспламенения;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г) коэффициент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-образования;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 показатель токсичности продуктов горения;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для твердых дисперсных веществ: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группа горючести;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температура самовоспламенения;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максимальное давление взрыва;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скорость нарастания давления взрыва;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 индекс взрывоопасности.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131. Требования пожарной безопасности к применению строительных материалов в зданиях и сооружениях.</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Строительные материалы применяются в зданиях и сооружениях в зависимости от их функционального назначения и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w:t>
      </w:r>
      <w:r>
        <w:rPr>
          <w:rFonts w:ascii="Times New Roman" w:hAnsi="Times New Roman" w:cs="Times New Roman"/>
          <w:sz w:val="28"/>
          <w:szCs w:val="28"/>
        </w:rPr>
        <w:lastRenderedPageBreak/>
        <w:t xml:space="preserve">опасности этих материалов, приведенным в </w:t>
      </w:r>
      <w:hyperlink r:id="rId68" w:anchor="Par3475" w:tooltip="Перечень показателей, необходимых для оценки" w:history="1">
        <w:r>
          <w:rPr>
            <w:rStyle w:val="a3"/>
            <w:rFonts w:ascii="Times New Roman" w:hAnsi="Times New Roman" w:cs="Times New Roman"/>
            <w:color w:val="auto"/>
            <w:sz w:val="28"/>
            <w:szCs w:val="28"/>
            <w:u w:val="none"/>
          </w:rPr>
          <w:t>таблице 20</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r:id="rId69" w:anchor="Par3475" w:tooltip="Перечень показателей, необходимых для оценки" w:history="1">
        <w:r>
          <w:rPr>
            <w:rStyle w:val="a3"/>
            <w:rFonts w:ascii="Times New Roman" w:hAnsi="Times New Roman" w:cs="Times New Roman"/>
            <w:color w:val="auto"/>
            <w:sz w:val="28"/>
            <w:szCs w:val="28"/>
            <w:u w:val="none"/>
          </w:rPr>
          <w:t>таблице 20</w:t>
        </w:r>
      </w:hyperlink>
      <w:r>
        <w:rPr>
          <w:rFonts w:ascii="Times New Roman" w:hAnsi="Times New Roman" w:cs="Times New Roman"/>
          <w:sz w:val="28"/>
          <w:szCs w:val="28"/>
        </w:rPr>
        <w:t xml:space="preserve"> приложения 1 к настоящему закону, а также о мерах пожарной безопасности при обращении с ними.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 помещениях зданий класса Ф 5 категорий А, Б и В 1, в которых производятся, применяются или хранятся легковоспламеняющиеся жидкости, покрытия полов должны иметь класс пожарной опасности не выше чем КМ 1.</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 1.</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r:id="rId70" w:anchor="Par3524" w:tooltip="Область применения декоративно-отделочных, облицовочных" w:history="1">
        <w:r>
          <w:rPr>
            <w:rStyle w:val="a3"/>
            <w:rFonts w:ascii="Times New Roman" w:hAnsi="Times New Roman" w:cs="Times New Roman"/>
            <w:color w:val="auto"/>
            <w:sz w:val="28"/>
            <w:szCs w:val="28"/>
            <w:u w:val="none"/>
          </w:rPr>
          <w:t>таблицах 21</w:t>
        </w:r>
      </w:hyperlink>
      <w:r>
        <w:rPr>
          <w:rFonts w:ascii="Times New Roman" w:hAnsi="Times New Roman" w:cs="Times New Roman"/>
          <w:sz w:val="28"/>
          <w:szCs w:val="28"/>
        </w:rPr>
        <w:t xml:space="preserve"> и </w:t>
      </w:r>
      <w:hyperlink r:id="rId71" w:anchor="Par3561" w:tooltip="Область применения декоративно-отделочных, облицовочных" w:history="1">
        <w:r>
          <w:rPr>
            <w:rStyle w:val="a3"/>
            <w:rFonts w:ascii="Times New Roman" w:hAnsi="Times New Roman" w:cs="Times New Roman"/>
            <w:color w:val="auto"/>
            <w:sz w:val="28"/>
            <w:szCs w:val="28"/>
            <w:u w:val="none"/>
          </w:rPr>
          <w:t>22</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 2.</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 0 и (или) КМ 1.</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 2, и материалы для покрытия пола с более высокой пожарной опасностью, чем класс КМ 3.</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В жилых помещениях зданий подкласса Ф 1.2 не допускается применять материалы для отделки стен, потолков и заполнения подвесных потолков с более высокой пожарной опасностью, чем класс КМ 4, и материалы для покрытия пола с более высокой пожарной опасностью, чем класс КМ 4.</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В гардеробных помещениях зданий подкласса Ф 2.1 не допускается применять материалы для отделки стен, потолков и заполнения подвесных потолков с более высокой пожарной опасностью, чем класс КМ 1, и материалы для покрытия пола с более высокой пожарной опасностью, чем класс КМ 2.</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 2, и материалы для покрытия пола с более высокой пожарной опасностью, чем класс КМ 3.</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13.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 0 и (или) КМ 1.</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14. В демонстрационных залах помещений зданий подкласса Ф 2.2 не допускается применять материалы для отделки стен, потолков и заполнения подвесных потолков </w:t>
      </w:r>
      <w:r>
        <w:rPr>
          <w:rFonts w:ascii="Times New Roman" w:hAnsi="Times New Roman" w:cs="Times New Roman"/>
          <w:sz w:val="28"/>
          <w:szCs w:val="28"/>
        </w:rPr>
        <w:lastRenderedPageBreak/>
        <w:t>с более высокой пожарной опасностью, чем класс КМ 2, и материалы для покрытия пола с более высокой пожарной опасностью, чем класс КМ 3.</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15. В торговых залах зданий подкласса Ф 3.1 не допускается применять материалы для отделки стен, потолков и заполнения подвесных потолков с более высокой пожарной опасностью, чем класс КМ 2, и материалы для покрытия пола с более высокой пожарной опасностью, чем класс КМ 3.</w:t>
      </w:r>
    </w:p>
    <w:p w:rsidR="00A24C1D"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16. В залах ожидания зданий подкласса Ф 3.3 отделка стен, потолков, заполнение подвесных потолков и покрытие пола должны выполняться из материалов класса </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КМ 0.</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132. Требования пожарной безопасности к применению текстильных и кожевенных материалов, к информации об их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r:id="rId72" w:anchor="Par3598" w:tooltip="Перечень показателей, необходимых для оценки" w:history="1">
        <w:r>
          <w:rPr>
            <w:rStyle w:val="a3"/>
            <w:rFonts w:ascii="Times New Roman" w:hAnsi="Times New Roman" w:cs="Times New Roman"/>
            <w:color w:val="auto"/>
            <w:sz w:val="28"/>
            <w:szCs w:val="28"/>
            <w:u w:val="none"/>
          </w:rPr>
          <w:t>таблице 23</w:t>
        </w:r>
      </w:hyperlink>
      <w:r>
        <w:rPr>
          <w:rFonts w:ascii="Times New Roman" w:hAnsi="Times New Roman" w:cs="Times New Roman"/>
          <w:sz w:val="28"/>
          <w:szCs w:val="28"/>
        </w:rPr>
        <w:t xml:space="preserve"> приложения 1 к настоящему закону.</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133. Требования к информации о пожарной безопасности средств огнезащиты.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31. ТРЕБОВАНИЯ ПОЖАРНОЙ БЕЗОПАСНОСТИ К СТРОИТЕЛЬНЫМ КОНСТРУКЦИЯМ И ТЕХНИЧЕСКОМУ ОБОРУДОВАНИЮ ЗДАНИЙ И СООРУЖЕНИЙ.</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134. Требования пожарной безопасности к строительным конструкциям.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Конструктивные элементы, образующие уклон пола в помещениях зданий, сооружений класса функциональной опасности Ф 2, должны соответствовать требованиям, предъявляемым к междуэтажным перекрытиям этих зданий.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Противопожарные перегородки в помещениях с подвесными потолками должны разделять пространство над ними.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7. Подвесные потолки не допускается предусматривать в помещениях категорий А и Б по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-опасности и пожарной 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135. Требования пожарной безопасности к конструкциям и оборудованию вентиляционных систем, систем кондиционирования и </w:t>
      </w:r>
      <w:proofErr w:type="spellStart"/>
      <w:r>
        <w:rPr>
          <w:rFonts w:ascii="Times New Roman" w:hAnsi="Times New Roman" w:cs="Times New Roman"/>
          <w:b/>
          <w:sz w:val="28"/>
          <w:szCs w:val="28"/>
        </w:rPr>
        <w:t>противо</w:t>
      </w:r>
      <w:proofErr w:type="spellEnd"/>
      <w:r>
        <w:rPr>
          <w:rFonts w:ascii="Times New Roman" w:hAnsi="Times New Roman" w:cs="Times New Roman"/>
          <w:b/>
          <w:sz w:val="28"/>
          <w:szCs w:val="28"/>
        </w:rPr>
        <w:t>-дымной 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Конструкции воздуховодов и каналов систем приточно-вытяжной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-газо-проницанию.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w:t>
      </w:r>
      <w:r>
        <w:rPr>
          <w:rFonts w:ascii="Times New Roman" w:hAnsi="Times New Roman" w:cs="Times New Roman"/>
          <w:sz w:val="28"/>
          <w:szCs w:val="28"/>
        </w:rPr>
        <w:lastRenderedPageBreak/>
        <w:t>необходимые для преодоления механической (в том числе снеговой и ветровой) нагрузки.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Вытяжные вентиляторы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-безопасных зонах).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5. Противопожарные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 xml:space="preserve">-газонепроницаемые двери должны обеспечивать при требуемых пределах огнестойкости минимально необходимые значения сопротивления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-газо-проницанию.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-дымных экранов должна выполняться из негорючих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7. Фактические значения параметров систем вентиляции, кондиционирования и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(в том числе пределов огнестойкости и сопротивления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 xml:space="preserve">Статья 136. Требования пожарной безопасности к конструкциям и оборудованию систем </w:t>
      </w:r>
      <w:proofErr w:type="spellStart"/>
      <w:r>
        <w:rPr>
          <w:rFonts w:ascii="Times New Roman" w:hAnsi="Times New Roman" w:cs="Times New Roman"/>
          <w:b/>
          <w:sz w:val="28"/>
          <w:szCs w:val="28"/>
        </w:rPr>
        <w:t>мусоро</w:t>
      </w:r>
      <w:proofErr w:type="spellEnd"/>
      <w:r>
        <w:rPr>
          <w:rFonts w:ascii="Times New Roman" w:hAnsi="Times New Roman" w:cs="Times New Roman"/>
          <w:b/>
          <w:sz w:val="28"/>
          <w:szCs w:val="28"/>
        </w:rPr>
        <w:t>-удаления.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Стволы систем </w:t>
      </w:r>
      <w:proofErr w:type="spellStart"/>
      <w:r>
        <w:rPr>
          <w:rFonts w:ascii="Times New Roman" w:hAnsi="Times New Roman" w:cs="Times New Roman"/>
          <w:sz w:val="28"/>
          <w:szCs w:val="28"/>
        </w:rPr>
        <w:t>мусоро</w:t>
      </w:r>
      <w:proofErr w:type="spellEnd"/>
      <w:r>
        <w:rPr>
          <w:rFonts w:ascii="Times New Roman" w:hAnsi="Times New Roman" w:cs="Times New Roman"/>
          <w:sz w:val="28"/>
          <w:szCs w:val="28"/>
        </w:rPr>
        <w:t xml:space="preserve">-удаления должны изготавливаться из негорючих материалов и обеспечивать требуемые пределы огнестойкости и сопротивления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-газо-проницанию.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Загрузочные клапаны стволов </w:t>
      </w:r>
      <w:proofErr w:type="spellStart"/>
      <w:r>
        <w:rPr>
          <w:rFonts w:ascii="Times New Roman" w:hAnsi="Times New Roman" w:cs="Times New Roman"/>
          <w:sz w:val="28"/>
          <w:szCs w:val="28"/>
        </w:rPr>
        <w:t>мусоро</w:t>
      </w:r>
      <w:proofErr w:type="spellEnd"/>
      <w:r>
        <w:rPr>
          <w:rFonts w:ascii="Times New Roman" w:hAnsi="Times New Roman" w:cs="Times New Roman"/>
          <w:sz w:val="28"/>
          <w:szCs w:val="28"/>
        </w:rPr>
        <w:t xml:space="preserve">-удаления должны выполняться из негорючих материалов и обеспечивать минимально необходимые значения сопротивления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-газо-проницанию. Для уплотнения загрузочных клапанов допускается применение материалов группы горючести не ниже Г 2.</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3. Шиберы стволов </w:t>
      </w:r>
      <w:proofErr w:type="spellStart"/>
      <w:r>
        <w:rPr>
          <w:rFonts w:ascii="Times New Roman" w:hAnsi="Times New Roman" w:cs="Times New Roman"/>
          <w:sz w:val="28"/>
          <w:szCs w:val="28"/>
        </w:rPr>
        <w:t>мусоро</w:t>
      </w:r>
      <w:proofErr w:type="spellEnd"/>
      <w:r>
        <w:rPr>
          <w:rFonts w:ascii="Times New Roman" w:hAnsi="Times New Roman" w:cs="Times New Roman"/>
          <w:sz w:val="28"/>
          <w:szCs w:val="28"/>
        </w:rPr>
        <w:t xml:space="preserve">-удаления, устанавливаемые в </w:t>
      </w:r>
      <w:proofErr w:type="spellStart"/>
      <w:r>
        <w:rPr>
          <w:rFonts w:ascii="Times New Roman" w:hAnsi="Times New Roman" w:cs="Times New Roman"/>
          <w:sz w:val="28"/>
          <w:szCs w:val="28"/>
        </w:rPr>
        <w:t>мусоро</w:t>
      </w:r>
      <w:proofErr w:type="spellEnd"/>
      <w:r>
        <w:rPr>
          <w:rFonts w:ascii="Times New Roman" w:hAnsi="Times New Roman" w:cs="Times New Roman"/>
          <w:sz w:val="28"/>
          <w:szCs w:val="28"/>
        </w:rPr>
        <w:t xml:space="preserve">-сборных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w:t>
      </w:r>
      <w:proofErr w:type="spellStart"/>
      <w:r>
        <w:rPr>
          <w:rFonts w:ascii="Times New Roman" w:hAnsi="Times New Roman" w:cs="Times New Roman"/>
          <w:sz w:val="28"/>
          <w:szCs w:val="28"/>
        </w:rPr>
        <w:t>мусоро</w:t>
      </w:r>
      <w:proofErr w:type="spellEnd"/>
      <w:r>
        <w:rPr>
          <w:rFonts w:ascii="Times New Roman" w:hAnsi="Times New Roman" w:cs="Times New Roman"/>
          <w:sz w:val="28"/>
          <w:szCs w:val="28"/>
        </w:rPr>
        <w:t>-удаления.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137. Требования пожарной безопасности к лифтам.</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 I30 (в зданиях высотой не более 28 метров допускается применять двери шахт лифтов, имеющие предел огнестойкости E 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w:t>
      </w:r>
      <w:r>
        <w:rPr>
          <w:rFonts w:ascii="Times New Roman" w:hAnsi="Times New Roman" w:cs="Times New Roman"/>
          <w:sz w:val="28"/>
          <w:szCs w:val="28"/>
        </w:rPr>
        <w:lastRenderedPageBreak/>
        <w:t>нормируется. Условия размещения лифтовых шахт в объемах лестничных клеток определяются нормативными документами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A24C1D">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РАЗДЕЛ VII. ОЦЕНКА СООТВЕТСТВИЯ ОБЪЕКТОВ ЗАЩИТЫ (ПРОДУКЦИИ)</w:t>
      </w:r>
      <w:r w:rsidR="00A24C1D">
        <w:rPr>
          <w:rFonts w:ascii="Times New Roman" w:hAnsi="Times New Roman" w:cs="Times New Roman"/>
          <w:b/>
          <w:sz w:val="28"/>
          <w:szCs w:val="28"/>
        </w:rPr>
        <w:t xml:space="preserve"> </w:t>
      </w:r>
      <w:r>
        <w:rPr>
          <w:rFonts w:ascii="Times New Roman" w:hAnsi="Times New Roman" w:cs="Times New Roman"/>
          <w:b/>
          <w:sz w:val="28"/>
          <w:szCs w:val="28"/>
        </w:rPr>
        <w:t>ТРЕБОВАНИЯМ ПОЖАРНОЙ БЕЗОПАСНОСТИ.</w:t>
      </w:r>
    </w:p>
    <w:p w:rsidR="000C2AEB" w:rsidRDefault="000C2AEB" w:rsidP="00A24C1D">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32. ОЦЕНКА СООТВЕТСТВИЯ ОБЪЕКТОВ ЗАЩИТЫ (ПРОДУКЦИИ)</w:t>
      </w:r>
      <w:r w:rsidR="00A24C1D">
        <w:rPr>
          <w:rFonts w:ascii="Times New Roman" w:hAnsi="Times New Roman" w:cs="Times New Roman"/>
          <w:b/>
          <w:sz w:val="28"/>
          <w:szCs w:val="28"/>
        </w:rPr>
        <w:t xml:space="preserve"> </w:t>
      </w:r>
      <w:r>
        <w:rPr>
          <w:rFonts w:ascii="Times New Roman" w:hAnsi="Times New Roman" w:cs="Times New Roman"/>
          <w:b/>
          <w:sz w:val="28"/>
          <w:szCs w:val="28"/>
        </w:rPr>
        <w:t>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138. Формы оценки соответствия объектов защиты (продукции)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законом "О техническом регулировании", нормативными документами по пожарной безопасности, и условиям договоров проводится в формах: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аккредитации;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независимой оценки пожарного риска (аудита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государственного пожарного надзора;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декларирования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исследований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подтверждения соответствия объектов защиты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приемки и ввода в эксплуатацию объектов защиты (продукции), а также систем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производственного контроля;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экспертизы.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139. Подтверждение соответствия объектов защиты (продукции)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Подтверждение соответствия объектов защиты (продукции) требованиям пожарной безопасности на территории Государства осуществляется в добровольном или обязательном порядке, установленном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Обязательное подтверждение соответствия объектов защиты (продукции) требованиям настоящего закона осуществляется в форме декларирования соответствия или в форме обязательной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w:t>
      </w:r>
      <w:r>
        <w:rPr>
          <w:rFonts w:ascii="Times New Roman" w:hAnsi="Times New Roman" w:cs="Times New Roman"/>
          <w:sz w:val="28"/>
          <w:szCs w:val="28"/>
        </w:rPr>
        <w:lastRenderedPageBreak/>
        <w:t>требования пожарной безопасности к которым устанавливаются настоящим законом и (или) техническими регламентами, принятыми в соответствии с законом "О техническом регулировании", содержащими требования к отдельным видам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Декларирование соответствия продукции требованиям настоящего закона может осуществляться юридическим лицом или физическим лицом, зарегистрированным в качестве производителя на территории Государства в соответствии с законодательством, которые являются изготовителями (продавцами) продукции, либо юридическим лицом или физическим лицом, зарегистрированным в качестве производителя на территории Государства в соответствии с законодательством,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закона, а также несущими ответственность за нарушение указанных требований.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Продукция, соответствие требованиям пожарной безопасности, которой подтверждено в установленном настоящим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140. Схемы подтверждения соответствия продукции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 (приложение 2 и 3 к закону).</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Подтверждение соответствия продукции требованиям настоящего закона проводится по следующим схемам:</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для серийно выпускаемой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декларация соответствия заявителя на основе личных доказательств (схема 1д);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декларация соответствия изготовителя (продавца) на основе личных доказательств и испытаний типового образца продукции в аккредитованной испытательной лаборатории (схема 2д);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в) декларация соответствия изготовителя (продавца) на основе личных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для ограниченной партии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декларация изготовителя (продавца) на основе личных доказательств, испытаний в аккредитованной испытательной лаборатории представительной выборки образцов из партии продукции (схема 5д);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в) сертификация единиц продукции на основе испытаний единицы продукции в аккредитованной испытательной лаборатории (схема 7с).</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Схемы 1д и 5д применяются для подтверждения соответствия продукции требованиям пожарной безопасности веществ и материалов, за исключением: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строительных материалов;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отделочных материалов для подвижного состава </w:t>
      </w:r>
      <w:r w:rsidR="00A24C1D">
        <w:rPr>
          <w:rFonts w:ascii="Times New Roman" w:hAnsi="Times New Roman" w:cs="Times New Roman"/>
          <w:sz w:val="28"/>
          <w:szCs w:val="28"/>
        </w:rPr>
        <w:t>автомобиль</w:t>
      </w:r>
      <w:r>
        <w:rPr>
          <w:rFonts w:ascii="Times New Roman" w:hAnsi="Times New Roman" w:cs="Times New Roman"/>
          <w:sz w:val="28"/>
          <w:szCs w:val="28"/>
        </w:rPr>
        <w:t>ного транспорта;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огнезащитных и огнетушащих веществ.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Схемы 2д, 3д и 5д применяются по выбору изготовителя (продавца) для подтверждения соответствия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первичных средств пожаротушения, за исключением огнетушителей;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пожарного инструмента;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 пожарного оборудования, за исключением пожарных стволов, </w:t>
      </w:r>
      <w:proofErr w:type="spellStart"/>
      <w:r>
        <w:rPr>
          <w:rFonts w:ascii="Times New Roman" w:hAnsi="Times New Roman" w:cs="Times New Roman"/>
          <w:sz w:val="28"/>
          <w:szCs w:val="28"/>
        </w:rPr>
        <w:t>пено</w:t>
      </w:r>
      <w:proofErr w:type="spellEnd"/>
      <w:r>
        <w:rPr>
          <w:rFonts w:ascii="Times New Roman" w:hAnsi="Times New Roman" w:cs="Times New Roman"/>
          <w:sz w:val="28"/>
          <w:szCs w:val="28"/>
        </w:rPr>
        <w:t xml:space="preserve">-генераторов, </w:t>
      </w:r>
      <w:proofErr w:type="spellStart"/>
      <w:r>
        <w:rPr>
          <w:rFonts w:ascii="Times New Roman" w:hAnsi="Times New Roman" w:cs="Times New Roman"/>
          <w:sz w:val="28"/>
          <w:szCs w:val="28"/>
        </w:rPr>
        <w:t>пено</w:t>
      </w:r>
      <w:proofErr w:type="spellEnd"/>
      <w:r>
        <w:rPr>
          <w:rFonts w:ascii="Times New Roman" w:hAnsi="Times New Roman" w:cs="Times New Roman"/>
          <w:sz w:val="28"/>
          <w:szCs w:val="28"/>
        </w:rPr>
        <w:t>-смесителей и пожарных рукавов;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строительных материалов, не применяемых для отделки путей эвакуации людей непосредственно наружу или в безопасную зону;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материалов специальной защитной одежды;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ковровых покрытий;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8) каналов </w:t>
      </w:r>
      <w:r w:rsidR="00A24C1D">
        <w:rPr>
          <w:rFonts w:ascii="Times New Roman" w:hAnsi="Times New Roman" w:cs="Times New Roman"/>
          <w:sz w:val="28"/>
          <w:szCs w:val="28"/>
        </w:rPr>
        <w:t>технически</w:t>
      </w:r>
      <w:r>
        <w:rPr>
          <w:rFonts w:ascii="Times New Roman" w:hAnsi="Times New Roman" w:cs="Times New Roman"/>
          <w:sz w:val="28"/>
          <w:szCs w:val="28"/>
        </w:rPr>
        <w:t xml:space="preserve">х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-дымной 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6. Схема 3д применяется для подтверждения соответствия мобильных средств пожаротушения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7. </w:t>
      </w:r>
      <w:r>
        <w:rPr>
          <w:rFonts w:ascii="Times New Roman" w:hAnsi="Times New Roman" w:cs="Times New Roman"/>
          <w:b/>
          <w:sz w:val="28"/>
          <w:szCs w:val="28"/>
        </w:rPr>
        <w:t>Схемы 2с, 3с, 4с, 5с и 6с применяются по выбору заявителя для подтверждения соответствия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переносных и передвижных огнетушителей;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 пожарных стволов, </w:t>
      </w:r>
      <w:proofErr w:type="spellStart"/>
      <w:r>
        <w:rPr>
          <w:rFonts w:ascii="Times New Roman" w:hAnsi="Times New Roman" w:cs="Times New Roman"/>
          <w:sz w:val="28"/>
          <w:szCs w:val="28"/>
        </w:rPr>
        <w:t>пено</w:t>
      </w:r>
      <w:proofErr w:type="spellEnd"/>
      <w:r>
        <w:rPr>
          <w:rFonts w:ascii="Times New Roman" w:hAnsi="Times New Roman" w:cs="Times New Roman"/>
          <w:sz w:val="28"/>
          <w:szCs w:val="28"/>
        </w:rPr>
        <w:t xml:space="preserve">-генераторов, </w:t>
      </w:r>
      <w:proofErr w:type="spellStart"/>
      <w:r>
        <w:rPr>
          <w:rFonts w:ascii="Times New Roman" w:hAnsi="Times New Roman" w:cs="Times New Roman"/>
          <w:sz w:val="28"/>
          <w:szCs w:val="28"/>
        </w:rPr>
        <w:t>пено</w:t>
      </w:r>
      <w:proofErr w:type="spellEnd"/>
      <w:r>
        <w:rPr>
          <w:rFonts w:ascii="Times New Roman" w:hAnsi="Times New Roman" w:cs="Times New Roman"/>
          <w:sz w:val="28"/>
          <w:szCs w:val="28"/>
        </w:rPr>
        <w:t>-смесителей и пожарных рукавов;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средств индивидуальной защиты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средств спасения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оборудования и изделий для спасания людей при пожаре;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дополнительного снаряжения пожарных;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порошковых огнетушащих составов, пенообразователей для тушения пожаров и огнетушащих жидкостей (за исключением воды);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средств пожарной автоматики;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аппаратов защиты электрических цепей;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строительных материалов, применяемых для отделки путей эвакуации людей непосредственно наружу или в безопасную зону;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11) отделочных материалов для подвижного состава </w:t>
      </w:r>
      <w:r w:rsidR="00A24C1D">
        <w:rPr>
          <w:rFonts w:ascii="Times New Roman" w:hAnsi="Times New Roman" w:cs="Times New Roman"/>
          <w:sz w:val="28"/>
          <w:szCs w:val="28"/>
        </w:rPr>
        <w:t>автомобиль</w:t>
      </w:r>
      <w:r>
        <w:rPr>
          <w:rFonts w:ascii="Times New Roman" w:hAnsi="Times New Roman" w:cs="Times New Roman"/>
          <w:sz w:val="28"/>
          <w:szCs w:val="28"/>
        </w:rPr>
        <w:t>н</w:t>
      </w:r>
      <w:r w:rsidR="00A24C1D">
        <w:rPr>
          <w:rFonts w:ascii="Times New Roman" w:hAnsi="Times New Roman" w:cs="Times New Roman"/>
          <w:sz w:val="28"/>
          <w:szCs w:val="28"/>
        </w:rPr>
        <w:t>ого транспорт</w:t>
      </w:r>
      <w:r>
        <w:rPr>
          <w:rFonts w:ascii="Times New Roman" w:hAnsi="Times New Roman" w:cs="Times New Roman"/>
          <w:sz w:val="28"/>
          <w:szCs w:val="28"/>
        </w:rPr>
        <w:t>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средств огнезащиты;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14) </w:t>
      </w:r>
      <w:r w:rsidR="00A24C1D">
        <w:rPr>
          <w:rFonts w:ascii="Times New Roman" w:hAnsi="Times New Roman" w:cs="Times New Roman"/>
          <w:sz w:val="28"/>
          <w:szCs w:val="28"/>
        </w:rPr>
        <w:t>технического</w:t>
      </w:r>
      <w:r>
        <w:rPr>
          <w:rFonts w:ascii="Times New Roman" w:hAnsi="Times New Roman" w:cs="Times New Roman"/>
          <w:sz w:val="28"/>
          <w:szCs w:val="28"/>
        </w:rPr>
        <w:t xml:space="preserve"> оборудования систем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-дымной защиты, за исключением каналов </w:t>
      </w:r>
      <w:r w:rsidR="00A24C1D">
        <w:rPr>
          <w:rFonts w:ascii="Times New Roman" w:hAnsi="Times New Roman" w:cs="Times New Roman"/>
          <w:sz w:val="28"/>
          <w:szCs w:val="28"/>
        </w:rPr>
        <w:t>технически</w:t>
      </w:r>
      <w:r>
        <w:rPr>
          <w:rFonts w:ascii="Times New Roman" w:hAnsi="Times New Roman" w:cs="Times New Roman"/>
          <w:sz w:val="28"/>
          <w:szCs w:val="28"/>
        </w:rPr>
        <w:t>х систем;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15) дверей шахт лифтов;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16) кабельных изделий, к которым предъявляются требования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а) кабелей и проводов, не распространяющих горение при одиночной и (или) групповой прокладках;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б) кабелей огнестойких;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в) кабелей с пониженным </w:t>
      </w:r>
      <w:proofErr w:type="spellStart"/>
      <w:r>
        <w:rPr>
          <w:rFonts w:ascii="Times New Roman" w:hAnsi="Times New Roman" w:cs="Times New Roman"/>
          <w:sz w:val="28"/>
          <w:szCs w:val="28"/>
        </w:rPr>
        <w:t>дымо</w:t>
      </w:r>
      <w:proofErr w:type="spellEnd"/>
      <w:r>
        <w:rPr>
          <w:rFonts w:ascii="Times New Roman" w:hAnsi="Times New Roman" w:cs="Times New Roman"/>
          <w:sz w:val="28"/>
          <w:szCs w:val="28"/>
        </w:rPr>
        <w:t>- и газо-выделением;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17) элементов автоматических установок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18) механических установок пожаротушения.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Действие декларации соответствия продукции требованиям пожарной безопасности устанавливается на срок не более 5 лет.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Декларирование соответствия продукции требованиям пожарной безопасности проводится в порядке, установленном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13. Если техническими регламентами, принятыми в соответствии с законом "О техническом регулировании", предусмотрены схемы сертификации для продукции, отличные от схем, установленных настоящим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141. Порядок проведения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1. Сертификация продукции проводится органами, аккредитованными в соответствии с законодательством об аккредитации в национальной системе аккредитации и дополнительными требованиями, изложенными в </w:t>
      </w:r>
      <w:hyperlink r:id="rId73" w:anchor="Par2145" w:tooltip="Статья 148. Дополнительные требования, учитываемые при аккредитации органов по сертификации, испытательных лабораторий (центров)" w:history="1">
        <w:r>
          <w:rPr>
            <w:rStyle w:val="a3"/>
            <w:rFonts w:ascii="Times New Roman" w:hAnsi="Times New Roman" w:cs="Times New Roman"/>
            <w:color w:val="auto"/>
            <w:sz w:val="28"/>
            <w:szCs w:val="28"/>
            <w:u w:val="none"/>
          </w:rPr>
          <w:t>статье 142</w:t>
        </w:r>
      </w:hyperlink>
      <w:r>
        <w:rPr>
          <w:rFonts w:ascii="Times New Roman" w:hAnsi="Times New Roman" w:cs="Times New Roman"/>
          <w:sz w:val="28"/>
          <w:szCs w:val="28"/>
        </w:rPr>
        <w:t xml:space="preserve"> настоящего закона.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Сертификация включает в себя: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принятие аккредитованным органом по сертификации решения по заявке на проведение сертификации с указанием ее схемы;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оценку соответствия продукции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выдачу аккредитованным органом по сертификации сертификата или мотивированный отказ в выдаче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Процедура подтверждения соответствия продукции требованиям настоящего закона включает в себя: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отбор и идентификацию образцов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оценку производства или сертификацию системы качества (производства), если это предусмотрено схемой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проведение испытаний образцов продукции в аккредитованной испытательной лаборатории;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анализ полученных результатов и принятие решения о возможности выдачи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Заявка на проведение сертификации оформляется заявителем на русском языке и должна содержать: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наименование и местонахождение заявителя;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наименование и местонахождение изготовителя (продавца);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сведения о продукции и идентифицирующие ее признаки (наименование, код по общенародному классификатору продукции или код импортной продукции в соответствии с Товарной номенклатурой внешнеэкономической деятельности, применяемой на территории Государства),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указание на нормативные документы по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схему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обязательства заявителя о выполнении правил и условий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Отрицательное решение по заявке на проведение сертификации должно содержать мотивированный отказ в проведении сертификации.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8. </w:t>
      </w:r>
      <w:r>
        <w:rPr>
          <w:rFonts w:ascii="Times New Roman" w:hAnsi="Times New Roman" w:cs="Times New Roman"/>
          <w:b/>
          <w:sz w:val="28"/>
          <w:szCs w:val="28"/>
        </w:rPr>
        <w:t>Положительное решение по заявке на проведение сертификации должно включать в себя основные условия сертификации, в том числе информацию: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 схеме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об организации, которая будет проводить анализ состояния производства, если это предусмотрено схемой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 порядке отбора образцов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о порядке проведения испытаний образцов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о порядке оценки стабильности условий производства;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о критериях оценки соответствия продукции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о необходимости предоставления дополнительных документов, подтверждающих безопасность продукции.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9. </w:t>
      </w:r>
      <w:r>
        <w:rPr>
          <w:rFonts w:ascii="Times New Roman" w:hAnsi="Times New Roman" w:cs="Times New Roman"/>
          <w:b/>
          <w:sz w:val="28"/>
          <w:szCs w:val="28"/>
        </w:rPr>
        <w:t>Подтверждение соответствия продукции требованиям настоящего закона включает в себя, если это предусмотрено схемой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отбор контрольных образцов и образцов для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идентификацию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испытания образцов продукции в аккредитованной испытательной лаборатории;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оценку стабильности условий производства;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анализ представленных документов.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14. После отбора образцов должны быть приняты меры защиты от подмены образцов или ошибок в их идентификации.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15. Контрольные образцы подлежат хранению в течение срока действия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18. При сертификации партии продукции дополнительно проверяется соответствие ее фактического объема заявляемому объему.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19. Результаты идентификации при проведении испытаний отражаются в протоколе испытаний (отчете об испытаниях).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20. Испытания в целях сертификации проводятся по заказу аккредитованного органа по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21. Испытания проводятся испытательными лабораториями, прошедшими аккредитацию на право проведения работ.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w:t>
      </w:r>
      <w:r>
        <w:rPr>
          <w:rFonts w:ascii="Times New Roman" w:hAnsi="Times New Roman" w:cs="Times New Roman"/>
          <w:sz w:val="28"/>
          <w:szCs w:val="28"/>
        </w:rPr>
        <w:lastRenderedPageBreak/>
        <w:t>окончания срока действия выданных на их основании сертификатов или решений об отказе в выдаче сертификатов.</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24. </w:t>
      </w:r>
      <w:r>
        <w:rPr>
          <w:rFonts w:ascii="Times New Roman" w:hAnsi="Times New Roman" w:cs="Times New Roman"/>
          <w:b/>
          <w:sz w:val="28"/>
          <w:szCs w:val="28"/>
        </w:rPr>
        <w:t>Протокол испытаний (отчет об испытаниях) должен содержать следующую информацию: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сведения об испытательной лаборатории, проводившей испытания;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сведения об аккредитованном органе по сертификации, поручившем проведение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идентификационные сведения о представленной на испытания продукции, в том числе об изготовителе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основание для проведения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описание программы и методов испытаний или ссылки на стандартные методы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сведения об отборе образцов;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условия проведения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сведения об использованных средствах измерений и испытательном оборудовании;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проверяемые показатели и требования к ним, сведения о нормативных документах, содержащих эти требования;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12) сведения об испытаниях, выполненных другой испытательной лабораторией;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13) дату выпуска протокола испытаний (отчета об испытаниях).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27. Не допускаются исправления и изменения в тексте протокола испытаний (отчета об испытаниях) после его выпуска.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29. Протокол испытаний (отчет об испытаниях) распространяется только на образцы, подвергнутые испытаниям.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33. </w:t>
      </w:r>
      <w:r>
        <w:rPr>
          <w:rFonts w:ascii="Times New Roman" w:hAnsi="Times New Roman" w:cs="Times New Roman"/>
          <w:b/>
          <w:sz w:val="28"/>
          <w:szCs w:val="28"/>
        </w:rPr>
        <w:t>При проведении анализа состояния производства должны проверяться: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технологические процессы;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технологическая документация;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средства технологического оснащения;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технологические режимы;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управление средствами технологического оснащения;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управление метрологическим оборудованием;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методики испытаний и измерений;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порядок проведения контроля сырья и комплектующих изделий;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порядок проведения контроля продукции в процессе ее производства;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10) управление несоответствующей продукцией;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11) порядок работы с рекламациями.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34. Недостатки, выявленные в процессе проверки, классифицируются как существенные или несущественные несоответствия.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35. </w:t>
      </w:r>
      <w:r>
        <w:rPr>
          <w:rFonts w:ascii="Times New Roman" w:hAnsi="Times New Roman" w:cs="Times New Roman"/>
          <w:b/>
          <w:sz w:val="28"/>
          <w:szCs w:val="28"/>
        </w:rPr>
        <w:t>К существенным несоответствиям относятся: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отсутствие нормативной и технологической документации на продукцию;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отсутствие описания выполняемых операций с указанием средств технологического оснащения, точек и порядка контроля;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отсутствие необходимых средств технического оснащения и средств контроля и испытаний;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использование средств контроля и испытаний, не прошедших метрологический контроль в установленном порядке и в установленные сроки;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отсутствие документированных процедур контроля, обеспечивающих стабильность характеристик продукции, или их невыполнение.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36. Наличие существенных несоответствий свидетельствует о неудовлетворительном состоянии производства.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38. Несущественные замечания должны быть устранены не позднее дня проведения очередного инспекционного контроля.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39. По результатам проверки составляется акт о результатах анализа состояния производства сертифицируемой продукции.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В акте указываются: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результаты проверки;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дополнительные материалы, использованные при анализе состояния производства сертифицируемой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общая оценка состояния производства;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необходимость и сроки выполнения корректирующих мероприятий.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41. Решение о конфиденциальности информации, полученной в ходе проверки, принимает проверяемая организация.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46. Сертификат соответствия продукции требованиям настоящего закона оформляется в соответствии с законодательством.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48. </w:t>
      </w:r>
      <w:r>
        <w:rPr>
          <w:rFonts w:ascii="Times New Roman" w:hAnsi="Times New Roman" w:cs="Times New Roman"/>
          <w:b/>
          <w:sz w:val="28"/>
          <w:szCs w:val="28"/>
        </w:rPr>
        <w:t>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2с - не более 1 года;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3с - не более 3 лет;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4с и 5с - не более 5 лет.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обязуется обеспечивать потребителям возможность использования продукции по </w:t>
      </w:r>
      <w:r>
        <w:rPr>
          <w:rFonts w:ascii="Times New Roman" w:hAnsi="Times New Roman" w:cs="Times New Roman"/>
          <w:sz w:val="28"/>
          <w:szCs w:val="28"/>
        </w:rPr>
        <w:lastRenderedPageBreak/>
        <w:t>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54. </w:t>
      </w:r>
      <w:r>
        <w:rPr>
          <w:rFonts w:ascii="Times New Roman" w:hAnsi="Times New Roman" w:cs="Times New Roman"/>
          <w:b/>
          <w:sz w:val="28"/>
          <w:szCs w:val="28"/>
        </w:rPr>
        <w:t>Инспекционный контроль за сертифицированной продукцией проводится при сроке действия сертификата более 1 года: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не более одного раза за период действия сертификата, выданного на срок до 2 лет включительно;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2) не менее двух раз за период действия сертификата, выданного на срок от 2 до 4 лет включительно;</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не менее трех раз за период действия сертификата, выданного на срок более 4 лет.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58. </w:t>
      </w:r>
      <w:r>
        <w:rPr>
          <w:rFonts w:ascii="Times New Roman" w:hAnsi="Times New Roman" w:cs="Times New Roman"/>
          <w:b/>
          <w:sz w:val="28"/>
          <w:szCs w:val="28"/>
        </w:rPr>
        <w:t>Инспекционный контроль, как правило, включает в себя: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анализ материалов сертификации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анализ поступающей информации о сертифицированной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проверку соответствия документов на сертифицированную продукцию требованиям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отбор и идентификацию образцов, проведение испытаний образцов и анализ полученных результатов;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проверку состояния производства, если это предусмотрено схемой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анализ результатов и решений, принятых по результатам контроля;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проверку корректирующих мероприятий по устранению ранее выявленных несоответствий;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проверку правильности маркировки продукции знаком обращения продукции на рынке;</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9) анализ рекламаций на сертифицированную продукцию.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63. Внеплановую инспекционную проверку производства проводят при наличии информации о нарушениях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64. Результаты инспекционного контроля оформляются актом о проведении инспекционного контроля.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65. В акте о проведении инспекционного контроля делается заключение о соответствии продукции требованиям настоящего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66. </w:t>
      </w:r>
      <w:r>
        <w:rPr>
          <w:rFonts w:ascii="Times New Roman" w:hAnsi="Times New Roman" w:cs="Times New Roman"/>
          <w:b/>
          <w:sz w:val="28"/>
          <w:szCs w:val="28"/>
        </w:rPr>
        <w:t>При проведении корректирующих мероприятий аккредитованный орган по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приостанавливает действие сертификата соответствия требованиям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устанавливает срок выполнения изготовителем (продавцом) корректирующих мероприятий;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контролирует выполнение изготовителем (продавцом) корректирующих мероприятий.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69. </w:t>
      </w:r>
      <w:r>
        <w:rPr>
          <w:rFonts w:ascii="Times New Roman" w:hAnsi="Times New Roman" w:cs="Times New Roman"/>
          <w:b/>
          <w:sz w:val="28"/>
          <w:szCs w:val="28"/>
        </w:rPr>
        <w:t>Основаниями для рассмотрения вопроса о прекращении действия сертификата могут являться: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изменение конструкции (состава) и комплектности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изменение организации и (или) технологии производства;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изменение (невыполнение) требований технологии, методов контроля и испытаний, системы обеспечения качества;</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материалы дознаний по пожарам, результаты проверок, осуществляемых органами государственного пожарного надзора и другими надзорными органами;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6) отрицательные результаты инспекционного контроля сертифицированной продукции;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 отказ от проведения или не 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8) реорганизация юридического лица, в том числе преобразование (изменение организационно-правовой формы);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9) нарушение процедур сертификации, установленных настоящей статьей.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72. Прекращение действия и изъятие сертификата оформляются решением аккредитованного органа по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74. Повторное представление на сертификацию продукции осуществляется в общем порядке.</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bookmarkStart w:id="28" w:name="Par2145"/>
      <w:bookmarkEnd w:id="28"/>
      <w:r>
        <w:rPr>
          <w:rFonts w:ascii="Times New Roman" w:hAnsi="Times New Roman" w:cs="Times New Roman"/>
          <w:b/>
          <w:sz w:val="28"/>
          <w:szCs w:val="28"/>
        </w:rPr>
        <w:t>Статья 142. Дополнительные требования, учитываемые при аккредитации органов по сертификации, испытательных лабораторий (центров).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методики измерений должны отвечать требованиям нормативных документов на методы испытаний. </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личное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Организация, претендующая на аккредитацию в качестве органа по сертификации на соответствие требованиям настоящего закона, может быть аккредитована, если: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в составе этой организации имеется аккредитованная лаборатория с аналогичной областью аккредитации;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в этой организации работают специалисты (эксперты), аттестованные в порядке, установленном исполнительным органом, уполномоченным на решение задач в области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143. Особенности подтверждения соответствия веществ и материалов требованиям пожарной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Подтверждение соответствия веществ и материалов требованиям настоящего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законом, к документам, подтверждающим соответствие веществ и материалов.</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144. Особенности подтверждения соответствия средств огнезащиты.</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Подтверждение соответствия средств огнезащиты осуществляется в форме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В сертификате должны быть отражены следующие специальные характеристики средств огнезащиты: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наименования средств огнезащиты;</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значение огнезащитной эффективности, установленное при испытаниях;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lastRenderedPageBreak/>
        <w:t>4) толщина огнезащитного покрытия средств огнезащиты для установленной огнезащитной эффективности.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5. Маркировка средств огнезащиты, наносимая производителями на продукцию, может содержать только сведения, подтвержденные при сертификации.</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РАЗДЕЛ VIII. ЗАКЛЮЧИТЕЛЬНЫЕ ПОЛОЖЕНИЯ.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ГЛАВА 34. ЗАКЛЮЧИТЕЛЬНЫЕ ПОЛОЖЕНИЯ.</w:t>
      </w: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145. Заключительные положения.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1.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личных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2.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закона, а также документы, подтверждающие соответствие продукции требованиям пожарной безопасности, принятые до дня вступления в силу настоящего закона, считаются действительными до окончания, установленного в них срока.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b/>
          <w:sz w:val="28"/>
          <w:szCs w:val="28"/>
        </w:rPr>
      </w:pPr>
      <w:r>
        <w:rPr>
          <w:rFonts w:ascii="Times New Roman" w:hAnsi="Times New Roman" w:cs="Times New Roman"/>
          <w:b/>
          <w:sz w:val="28"/>
          <w:szCs w:val="28"/>
        </w:rPr>
        <w:t>Статья 146. Вступление в силу настоящего закона.</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Настоящий закон вступает в силу со дня его официального опубликования.</w:t>
      </w:r>
    </w:p>
    <w:p w:rsidR="000C2AEB" w:rsidRDefault="000C2AEB" w:rsidP="000C2AEB">
      <w:pPr>
        <w:spacing w:after="0" w:line="240" w:lineRule="auto"/>
        <w:ind w:left="-851" w:right="-1"/>
        <w:jc w:val="both"/>
        <w:rPr>
          <w:rFonts w:ascii="Times New Roman" w:hAnsi="Times New Roman" w:cs="Times New Roman"/>
          <w:sz w:val="28"/>
          <w:szCs w:val="28"/>
        </w:rPr>
      </w:pP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Утверждено Председателем всемирного верховного совета и совета безопасности.</w:t>
      </w:r>
    </w:p>
    <w:p w:rsidR="000C2AEB" w:rsidRDefault="000C2AEB" w:rsidP="000C2AEB">
      <w:pPr>
        <w:spacing w:after="0" w:line="240" w:lineRule="auto"/>
        <w:ind w:left="-851" w:right="-1"/>
        <w:jc w:val="both"/>
        <w:rPr>
          <w:rFonts w:ascii="Times New Roman" w:hAnsi="Times New Roman" w:cs="Times New Roman"/>
          <w:sz w:val="28"/>
          <w:szCs w:val="28"/>
        </w:rPr>
      </w:pPr>
      <w:r>
        <w:rPr>
          <w:rFonts w:ascii="Times New Roman" w:hAnsi="Times New Roman" w:cs="Times New Roman"/>
          <w:sz w:val="28"/>
          <w:szCs w:val="28"/>
        </w:rPr>
        <w:t>Дата.</w:t>
      </w: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bookmarkStart w:id="29" w:name="_GoBack"/>
      <w:bookmarkEnd w:id="29"/>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591B36" w:rsidRDefault="00591B36" w:rsidP="000C2AEB">
      <w:pPr>
        <w:spacing w:after="0" w:line="240" w:lineRule="auto"/>
        <w:ind w:left="-851" w:right="-1"/>
        <w:jc w:val="both"/>
        <w:rPr>
          <w:rFonts w:ascii="Times New Roman" w:hAnsi="Times New Roman" w:cs="Times New Roman"/>
          <w:sz w:val="28"/>
          <w:szCs w:val="28"/>
        </w:rPr>
      </w:pPr>
    </w:p>
    <w:p w:rsidR="00C82A65" w:rsidRDefault="00C82A65"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p w:rsidR="000C2AEB" w:rsidRDefault="000C2AEB" w:rsidP="000C2AEB">
      <w:pPr>
        <w:ind w:left="-851"/>
      </w:pPr>
    </w:p>
    <w:sectPr w:rsidR="000C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98"/>
    <w:rsid w:val="000C2AEB"/>
    <w:rsid w:val="00591B36"/>
    <w:rsid w:val="00A24C1D"/>
    <w:rsid w:val="00A61F98"/>
    <w:rsid w:val="00C8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611B"/>
  <w15:chartTrackingRefBased/>
  <w15:docId w15:val="{1FF2DD25-4268-4995-AEF9-7E5926FF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AE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2AEB"/>
    <w:rPr>
      <w:color w:val="0563C1" w:themeColor="hyperlink"/>
      <w:u w:val="single"/>
    </w:rPr>
  </w:style>
  <w:style w:type="character" w:styleId="a4">
    <w:name w:val="FollowedHyperlink"/>
    <w:basedOn w:val="a0"/>
    <w:uiPriority w:val="99"/>
    <w:semiHidden/>
    <w:unhideWhenUsed/>
    <w:rsid w:val="000C2AEB"/>
    <w:rPr>
      <w:color w:val="954F72" w:themeColor="followedHyperlink"/>
      <w:u w:val="single"/>
    </w:rPr>
  </w:style>
  <w:style w:type="paragraph" w:customStyle="1" w:styleId="msonormal0">
    <w:name w:val="msonormal"/>
    <w:basedOn w:val="a"/>
    <w:rsid w:val="000C2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C2AE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C2AEB"/>
  </w:style>
  <w:style w:type="paragraph" w:styleId="a7">
    <w:name w:val="footer"/>
    <w:basedOn w:val="a"/>
    <w:link w:val="a8"/>
    <w:uiPriority w:val="99"/>
    <w:semiHidden/>
    <w:unhideWhenUsed/>
    <w:rsid w:val="000C2AE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C2AEB"/>
  </w:style>
  <w:style w:type="paragraph" w:customStyle="1" w:styleId="ConsPlusNormal">
    <w:name w:val="ConsPlusNormal"/>
    <w:rsid w:val="000C2A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C2A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C2AE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0C2A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C2AE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C2AE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C2A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0C2A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C2AE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8884">
      <w:bodyDiv w:val="1"/>
      <w:marLeft w:val="0"/>
      <w:marRight w:val="0"/>
      <w:marTop w:val="0"/>
      <w:marBottom w:val="0"/>
      <w:divBdr>
        <w:top w:val="none" w:sz="0" w:space="0" w:color="auto"/>
        <w:left w:val="none" w:sz="0" w:space="0" w:color="auto"/>
        <w:bottom w:val="none" w:sz="0" w:space="0" w:color="auto"/>
        <w:right w:val="none" w:sz="0" w:space="0" w:color="auto"/>
      </w:divBdr>
    </w:div>
    <w:div w:id="1421367965">
      <w:bodyDiv w:val="1"/>
      <w:marLeft w:val="0"/>
      <w:marRight w:val="0"/>
      <w:marTop w:val="0"/>
      <w:marBottom w:val="0"/>
      <w:divBdr>
        <w:top w:val="none" w:sz="0" w:space="0" w:color="auto"/>
        <w:left w:val="none" w:sz="0" w:space="0" w:color="auto"/>
        <w:bottom w:val="none" w:sz="0" w:space="0" w:color="auto"/>
        <w:right w:val="none" w:sz="0" w:space="0" w:color="auto"/>
      </w:divBdr>
    </w:div>
    <w:div w:id="19465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18"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6"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9"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1"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4"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2"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7"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0"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5"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3"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8"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7"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71"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 Type="http://schemas.openxmlformats.org/officeDocument/2006/relationships/settings" Target="settings.xml"/><Relationship Id="rId16"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9"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11"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4"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2"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7"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0"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5"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3"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8"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6"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74" Type="http://schemas.openxmlformats.org/officeDocument/2006/relationships/fontTable" Target="fontTable.xml"/><Relationship Id="rId5"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15"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3"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8"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6"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9"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7"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1"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10"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19"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1"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4"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2"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0"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5"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73"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9"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14"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2"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7"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0"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5"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3"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8"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6"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4"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9"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8"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1"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72"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 Type="http://schemas.openxmlformats.org/officeDocument/2006/relationships/webSettings" Target="webSettings.xml"/><Relationship Id="rId12"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17"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5"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3"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38"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6"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9"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7"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20"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41"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54"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62"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70"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ASUS\Documents\&#1054;&#1041;&#1056;&#1040;&#1041;&#1054;&#1058;&#1050;&#1040;\&#1047;&#1040;&#1050;&#1054;&#1053;%20&#1054;%20&#1058;&#1045;&#1061;&#1053;&#1048;&#1063;&#1045;&#1057;&#1050;&#1054;&#1052;%20&#1056;&#1045;&#1043;&#1051;&#1040;&#1052;&#1045;&#1053;&#1058;&#1045;%20&#1048;%20&#1054;%20&#1058;&#1056;&#1045;&#1041;&#1054;&#1042;&#1040;&#1053;&#1048;&#1071;&#1061;%20&#1055;&#1054;&#1046;&#1040;&#1056;&#1053;&#1054;&#1049;%20&#1041;&#1045;&#1047;&#1054;&#1055;&#1040;&#1057;&#1053;&#1054;&#1057;&#1058;&#104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38217</Words>
  <Characters>217841</Characters>
  <Application>Microsoft Office Word</Application>
  <DocSecurity>0</DocSecurity>
  <Lines>1815</Lines>
  <Paragraphs>511</Paragraphs>
  <ScaleCrop>false</ScaleCrop>
  <Company>SPecialiST RePack</Company>
  <LinksUpToDate>false</LinksUpToDate>
  <CharactersWithSpaces>255547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2018-07-29T19:45:00Z</dcterms:created>
  <dcterms:modified xsi:type="dcterms:W3CDTF">2018-07-29T20:04:00Z</dcterms:modified>
</cp:coreProperties>
</file>